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4559" w:rsidRDefault="00F500B9">
      <w:pPr>
        <w:spacing w:line="240" w:lineRule="auto"/>
        <w:ind w:firstLine="709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noProof/>
          <w:sz w:val="28"/>
        </w:rPr>
        <w:drawing>
          <wp:inline distT="0" distB="0" distL="0" distR="0">
            <wp:extent cx="695325" cy="1123950"/>
            <wp:effectExtent l="0" t="0" r="0" b="0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95325" cy="1123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4559" w:rsidRDefault="00F500B9">
      <w:pPr>
        <w:spacing w:after="0" w:line="240" w:lineRule="auto"/>
        <w:ind w:left="-284" w:right="-284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АДМИНИСТРАЦИЯ ПРИАЗОВСКОГО МУНИЦИПАЛЬНОГО ОКРУГА</w:t>
      </w:r>
    </w:p>
    <w:p w:rsidR="00B84559" w:rsidRDefault="00B84559">
      <w:pPr>
        <w:spacing w:after="0" w:line="240" w:lineRule="auto"/>
        <w:ind w:firstLine="709"/>
        <w:rPr>
          <w:rFonts w:ascii="Times New Roman" w:hAnsi="Times New Roman"/>
          <w:b/>
          <w:sz w:val="28"/>
        </w:rPr>
      </w:pPr>
    </w:p>
    <w:p w:rsidR="00B84559" w:rsidRDefault="00F500B9">
      <w:pPr>
        <w:spacing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ПОСТАНОВЛЕНИЕ</w:t>
      </w:r>
    </w:p>
    <w:p w:rsidR="00B84559" w:rsidRDefault="00B84559">
      <w:pPr>
        <w:spacing w:after="0" w:line="240" w:lineRule="auto"/>
        <w:jc w:val="center"/>
        <w:rPr>
          <w:sz w:val="20"/>
        </w:rPr>
      </w:pPr>
    </w:p>
    <w:p w:rsidR="00B84559" w:rsidRDefault="00F500B9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_______________                                                                                          № ____</w:t>
      </w:r>
    </w:p>
    <w:p w:rsidR="00B84559" w:rsidRDefault="00F500B9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пгт Приазовское</w:t>
      </w:r>
    </w:p>
    <w:p w:rsidR="00B84559" w:rsidRDefault="00B84559">
      <w:pPr>
        <w:tabs>
          <w:tab w:val="left" w:pos="0"/>
          <w:tab w:val="left" w:pos="9354"/>
        </w:tabs>
        <w:spacing w:line="240" w:lineRule="auto"/>
        <w:rPr>
          <w:rFonts w:ascii="Times New Roman" w:hAnsi="Times New Roman"/>
        </w:rPr>
      </w:pPr>
    </w:p>
    <w:p w:rsidR="00B84559" w:rsidRDefault="00F500B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Об утверждении Положения о комиссии </w:t>
      </w:r>
      <w:bookmarkStart w:id="0" w:name="_Hlk211583923"/>
      <w:bookmarkStart w:id="1" w:name="_Hlk211433440"/>
      <w:r>
        <w:rPr>
          <w:rFonts w:ascii="Times New Roman" w:hAnsi="Times New Roman"/>
          <w:b/>
          <w:sz w:val="28"/>
          <w:szCs w:val="28"/>
        </w:rPr>
        <w:t>по проведению мероприятий по выявлению правообладателей, ранее учтенных объектов недвижимости, расположенных на территории Приазовского муниципального округа Запорожской области</w:t>
      </w:r>
      <w:bookmarkEnd w:id="0"/>
    </w:p>
    <w:bookmarkEnd w:id="1"/>
    <w:p w:rsidR="00B84559" w:rsidRDefault="00B84559">
      <w:pPr>
        <w:spacing w:line="240" w:lineRule="auto"/>
        <w:rPr>
          <w:rFonts w:ascii="Times New Roman" w:hAnsi="Times New Roman"/>
          <w:b/>
        </w:rPr>
      </w:pPr>
    </w:p>
    <w:p w:rsidR="00B84559" w:rsidRDefault="00F500B9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bookmarkStart w:id="2" w:name="_Hlk211607702"/>
      <w:r>
        <w:rPr>
          <w:rFonts w:ascii="Times New Roman" w:hAnsi="Times New Roman"/>
          <w:sz w:val="28"/>
          <w:szCs w:val="28"/>
        </w:rPr>
        <w:t>В соответствии с Гражданским кодексом Российской Федерации,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z w:val="28"/>
          <w:szCs w:val="28"/>
        </w:rPr>
        <w:t>Земельным кодексом Российской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z w:val="28"/>
          <w:szCs w:val="28"/>
        </w:rPr>
        <w:t>Федерации, Федеральным конституционным Законом от 04.10.2022 № 7-ФКЗ «О принятии в Российскую Федерацию Запорожской области и образование в составе Российской Федерации нового субъекта – Запорожской области»,  пунктом 44 статьи 16 Федерального закона от 06.10.2003 № 131-ФЗ «Об общих принципах организации местного самоуправления в Российской Федерации», Федеральным законом от 20.03.2025 № 33-ФЗ «Об общих принципах организации местного самоуправления в единой системе публичной власти»,</w:t>
      </w:r>
      <w:r>
        <w:rPr>
          <w:rFonts w:ascii="Times New Roman" w:hAnsi="Times New Roman"/>
        </w:rPr>
        <w:t xml:space="preserve">  </w:t>
      </w:r>
      <w:r>
        <w:rPr>
          <w:rFonts w:ascii="Times New Roman" w:hAnsi="Times New Roman"/>
          <w:sz w:val="28"/>
          <w:szCs w:val="28"/>
        </w:rPr>
        <w:t>статьей 69.1 Федерального закона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от 13.07.2015  № 218-ФЗ «О государственной регистрации недвижимости», Федеральным законом от 30.12.2020 № 518-ФЗ «О внесении изменений в отдельные законодательные акты Российской Федерации», Федеральным законом от 25.10.2001 </w:t>
      </w:r>
      <w:r>
        <w:rPr>
          <w:rFonts w:ascii="Times New Roman" w:hAnsi="Times New Roman"/>
          <w:sz w:val="28"/>
          <w:szCs w:val="28"/>
        </w:rPr>
        <w:br/>
        <w:t xml:space="preserve">№ 137-ФЗ «О введении в действие Земельного кодекса Российской Федерации»,  </w:t>
      </w:r>
      <w:r>
        <w:rPr>
          <w:rFonts w:ascii="Times New Roman" w:hAnsi="Times New Roman"/>
          <w:sz w:val="28"/>
          <w:szCs w:val="28"/>
          <w:lang w:eastAsia="ar-SA"/>
        </w:rPr>
        <w:t xml:space="preserve"> </w:t>
      </w:r>
      <w:bookmarkEnd w:id="2"/>
    </w:p>
    <w:p w:rsidR="00B84559" w:rsidRDefault="00B84559">
      <w:pPr>
        <w:spacing w:line="240" w:lineRule="auto"/>
        <w:ind w:firstLine="709"/>
        <w:rPr>
          <w:rFonts w:ascii="Times New Roman" w:hAnsi="Times New Roman"/>
        </w:rPr>
      </w:pPr>
    </w:p>
    <w:p w:rsidR="00B84559" w:rsidRDefault="00F500B9">
      <w:pPr>
        <w:spacing w:after="0" w:line="240" w:lineRule="auto"/>
        <w:ind w:firstLine="708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ПОСТАНОВЛЯЕТ</w:t>
      </w:r>
      <w:r>
        <w:rPr>
          <w:rFonts w:ascii="Times New Roman" w:hAnsi="Times New Roman"/>
          <w:color w:val="000000"/>
          <w:sz w:val="28"/>
          <w:szCs w:val="28"/>
        </w:rPr>
        <w:t>:</w:t>
      </w:r>
    </w:p>
    <w:p w:rsidR="00B84559" w:rsidRDefault="00F500B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Создать Комиссию по проведению мероприятий по выявлению правообладателей ранее учтенных объектов недвижимости, расположенных на территории </w:t>
      </w:r>
      <w:r>
        <w:rPr>
          <w:rFonts w:ascii="Times New Roman" w:hAnsi="Times New Roman"/>
          <w:sz w:val="28"/>
          <w:szCs w:val="28"/>
          <w:lang w:eastAsia="ar-SA"/>
        </w:rPr>
        <w:t>Приазовского</w:t>
      </w:r>
      <w:r>
        <w:rPr>
          <w:rFonts w:ascii="Times New Roman" w:hAnsi="Times New Roman"/>
          <w:sz w:val="28"/>
          <w:szCs w:val="28"/>
        </w:rPr>
        <w:t xml:space="preserve"> муниципального округа Запорожской области и утвердить её состав (приложение 1).</w:t>
      </w:r>
    </w:p>
    <w:p w:rsidR="00B84559" w:rsidRDefault="00F500B9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Утвердить </w:t>
      </w:r>
      <w:hyperlink w:anchor="Par60">
        <w:r>
          <w:rPr>
            <w:rFonts w:ascii="Times New Roman" w:hAnsi="Times New Roman"/>
            <w:sz w:val="28"/>
            <w:szCs w:val="28"/>
          </w:rPr>
          <w:t>Положение</w:t>
        </w:r>
      </w:hyperlink>
      <w:r>
        <w:rPr>
          <w:rFonts w:ascii="Times New Roman" w:hAnsi="Times New Roman"/>
          <w:sz w:val="28"/>
          <w:szCs w:val="28"/>
        </w:rPr>
        <w:t xml:space="preserve"> о комиссии по проведению мероприятий по выявлению правообладателей ранее учтенных объектов недвижимости, расположенных на территории </w:t>
      </w:r>
      <w:r>
        <w:rPr>
          <w:rFonts w:ascii="Times New Roman" w:hAnsi="Times New Roman"/>
          <w:sz w:val="28"/>
          <w:szCs w:val="28"/>
          <w:lang w:eastAsia="ar-SA"/>
        </w:rPr>
        <w:t>Приазовского</w:t>
      </w:r>
      <w:r>
        <w:rPr>
          <w:rFonts w:ascii="Times New Roman" w:hAnsi="Times New Roman"/>
          <w:sz w:val="28"/>
          <w:szCs w:val="28"/>
        </w:rPr>
        <w:t xml:space="preserve"> муниципального округа Запорожской области (приложение  2).</w:t>
      </w:r>
    </w:p>
    <w:p w:rsidR="00B84559" w:rsidRDefault="00F500B9">
      <w:pPr>
        <w:pStyle w:val="a6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 Утвердить формы следующих документов, необходимых для реализации мероприятий по выявлению правообладателей:</w:t>
      </w:r>
    </w:p>
    <w:p w:rsidR="00B84559" w:rsidRDefault="00F500B9">
      <w:pPr>
        <w:pStyle w:val="a6"/>
        <w:spacing w:before="0" w:beforeAutospacing="0" w:after="0" w:afterAutospacing="0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3.1. Форму Акта осмотра здания, сооружения, объекта незавершенного строительства, помещения (приложение 3);</w:t>
      </w:r>
    </w:p>
    <w:p w:rsidR="00B84559" w:rsidRDefault="00F500B9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3.2. Форму согласия на обработку персональных данны (приложение 4);</w:t>
      </w:r>
    </w:p>
    <w:p w:rsidR="00B84559" w:rsidRDefault="00F500B9">
      <w:pPr>
        <w:pStyle w:val="a6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  Настоящее постановление подлежит официальному опубликованию в сетевом издании «За!Информ» и на официальном сайте Приазовского муниципального округа.</w:t>
      </w:r>
    </w:p>
    <w:p w:rsidR="00B84559" w:rsidRDefault="00F500B9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Контроль за исполнением настоящего постановления оставляю за собой.</w:t>
      </w:r>
    </w:p>
    <w:p w:rsidR="00B84559" w:rsidRDefault="00F500B9">
      <w:pPr>
        <w:pStyle w:val="a8"/>
        <w:tabs>
          <w:tab w:val="left" w:pos="993"/>
        </w:tabs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6. Настоящее постановление вступает в силу со дня его подписания. </w:t>
      </w:r>
    </w:p>
    <w:p w:rsidR="00B84559" w:rsidRDefault="00B84559">
      <w:pPr>
        <w:pStyle w:val="ab"/>
        <w:spacing w:line="240" w:lineRule="auto"/>
      </w:pPr>
    </w:p>
    <w:p w:rsidR="00B84559" w:rsidRDefault="00B84559">
      <w:pPr>
        <w:spacing w:line="240" w:lineRule="auto"/>
      </w:pPr>
    </w:p>
    <w:p w:rsidR="00B84559" w:rsidRDefault="00F500B9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Заместитель</w:t>
      </w:r>
      <w:r>
        <w:rPr>
          <w:rFonts w:ascii="Times New Roman" w:hAnsi="Times New Roman"/>
          <w:sz w:val="28"/>
          <w:szCs w:val="28"/>
        </w:rPr>
        <w:t xml:space="preserve"> Главы</w:t>
      </w:r>
      <w:r>
        <w:rPr>
          <w:rFonts w:ascii="Times New Roman" w:hAnsi="Times New Roman"/>
          <w:sz w:val="28"/>
          <w:szCs w:val="28"/>
          <w:lang w:val="uk-UA"/>
        </w:rPr>
        <w:t xml:space="preserve"> Администрации</w:t>
      </w:r>
    </w:p>
    <w:p w:rsidR="00B84559" w:rsidRDefault="00F500B9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</w:rPr>
        <w:t>Приазовского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>муниципального округа</w:t>
      </w:r>
      <w:r>
        <w:rPr>
          <w:rFonts w:ascii="Times New Roman" w:hAnsi="Times New Roman"/>
          <w:sz w:val="28"/>
          <w:szCs w:val="28"/>
        </w:rPr>
        <w:tab/>
        <w:t xml:space="preserve">                             </w:t>
      </w:r>
      <w:r>
        <w:rPr>
          <w:rFonts w:ascii="Times New Roman" w:hAnsi="Times New Roman"/>
          <w:sz w:val="28"/>
          <w:szCs w:val="28"/>
          <w:lang w:val="uk-UA"/>
        </w:rPr>
        <w:t xml:space="preserve">    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А.А. Белоножко</w:t>
      </w:r>
    </w:p>
    <w:p w:rsidR="00B84559" w:rsidRDefault="00B84559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B84559" w:rsidRDefault="00B84559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B84559" w:rsidRDefault="00B84559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B84559" w:rsidRDefault="00B84559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B84559" w:rsidRDefault="00B84559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B84559" w:rsidRDefault="00B84559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B84559" w:rsidRDefault="00B84559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B84559" w:rsidRDefault="00B84559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B84559" w:rsidRDefault="00B84559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B84559" w:rsidRDefault="00B84559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B84559" w:rsidRDefault="00B84559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B84559" w:rsidRDefault="00B84559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B84559" w:rsidRDefault="00B84559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B84559" w:rsidRDefault="00B84559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B84559" w:rsidRDefault="00B84559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B84559" w:rsidRDefault="00B84559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B84559" w:rsidRDefault="00B84559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B84559" w:rsidRDefault="00B84559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B84559" w:rsidRDefault="00B84559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B84559" w:rsidRDefault="00B84559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B84559" w:rsidRDefault="00B84559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B84559" w:rsidRDefault="00B84559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B84559" w:rsidRDefault="00B84559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B84559" w:rsidRDefault="00B84559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B84559" w:rsidRDefault="00B84559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AE53D8" w:rsidRDefault="00AE53D8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AE53D8" w:rsidRDefault="00AE53D8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AE53D8" w:rsidRDefault="00AE53D8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AE53D8" w:rsidRDefault="00AE53D8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B84559" w:rsidRDefault="00B84559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B84559" w:rsidRDefault="00B84559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804622" w:rsidRDefault="00804622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B84559" w:rsidRDefault="00B84559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B84559" w:rsidRDefault="00B84559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B84559" w:rsidRDefault="00B84559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B84559" w:rsidRDefault="00B84559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B84559" w:rsidRDefault="00B84559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018"/>
        <w:gridCol w:w="4337"/>
      </w:tblGrid>
      <w:tr w:rsidR="00B84559"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</w:tcPr>
          <w:p w:rsidR="00B84559" w:rsidRDefault="00B84559">
            <w:pPr>
              <w:spacing w:line="240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341" w:type="dxa"/>
            <w:tcBorders>
              <w:top w:val="nil"/>
              <w:left w:val="nil"/>
              <w:bottom w:val="nil"/>
              <w:right w:val="nil"/>
            </w:tcBorders>
          </w:tcPr>
          <w:p w:rsidR="00B84559" w:rsidRDefault="00F500B9">
            <w:pPr>
              <w:spacing w:line="240" w:lineRule="auto"/>
              <w:jc w:val="left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Приложение 1</w:t>
            </w:r>
          </w:p>
          <w:p w:rsidR="00B84559" w:rsidRDefault="00F500B9">
            <w:pPr>
              <w:widowControl/>
              <w:spacing w:after="0" w:line="240" w:lineRule="auto"/>
              <w:jc w:val="left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УТВЕРЖДЕН</w:t>
            </w:r>
          </w:p>
          <w:p w:rsidR="00B84559" w:rsidRDefault="00F500B9">
            <w:pPr>
              <w:widowControl/>
              <w:spacing w:after="0" w:line="240" w:lineRule="auto"/>
              <w:jc w:val="left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Постановлением Администрации Приазовского муниципального округа Запорожской области</w:t>
            </w:r>
          </w:p>
          <w:p w:rsidR="00B84559" w:rsidRDefault="00F500B9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от________________№_________</w:t>
            </w:r>
          </w:p>
        </w:tc>
      </w:tr>
    </w:tbl>
    <w:p w:rsidR="00B84559" w:rsidRDefault="00B84559" w:rsidP="00AE53D8">
      <w:pPr>
        <w:spacing w:line="240" w:lineRule="exact"/>
        <w:rPr>
          <w:rFonts w:ascii="Times New Roman" w:hAnsi="Times New Roman"/>
          <w:b/>
          <w:sz w:val="28"/>
          <w:szCs w:val="28"/>
        </w:rPr>
      </w:pPr>
    </w:p>
    <w:p w:rsidR="00804622" w:rsidRDefault="00804622" w:rsidP="00AE53D8">
      <w:pPr>
        <w:spacing w:line="240" w:lineRule="exact"/>
        <w:rPr>
          <w:rFonts w:ascii="Times New Roman" w:hAnsi="Times New Roman"/>
          <w:b/>
          <w:sz w:val="28"/>
          <w:szCs w:val="28"/>
        </w:rPr>
      </w:pPr>
    </w:p>
    <w:p w:rsidR="00B84559" w:rsidRDefault="00F500B9">
      <w:pPr>
        <w:spacing w:line="240" w:lineRule="exact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СОСТАВ</w:t>
      </w:r>
    </w:p>
    <w:p w:rsidR="00B84559" w:rsidRDefault="00F500B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комиссии по проведению мероприятий по выявлению правообладателей, ранее учтенных объектов недвижимости, расположенных на территории Приазовского муниципального округа Запорожской области</w:t>
      </w:r>
    </w:p>
    <w:p w:rsidR="00804622" w:rsidRDefault="0080462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04622" w:rsidRDefault="0080462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1"/>
        <w:tblW w:w="9464" w:type="dxa"/>
        <w:tblInd w:w="-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69"/>
        <w:gridCol w:w="425"/>
        <w:gridCol w:w="5670"/>
      </w:tblGrid>
      <w:tr w:rsidR="00AE53D8" w:rsidTr="00DA0631">
        <w:tc>
          <w:tcPr>
            <w:tcW w:w="3369" w:type="dxa"/>
          </w:tcPr>
          <w:p w:rsidR="00AE53D8" w:rsidRDefault="0091514A" w:rsidP="00322CF4">
            <w:pPr>
              <w:spacing w:after="0" w:line="240" w:lineRule="auto"/>
              <w:jc w:val="both"/>
              <w:rPr>
                <w:rFonts w:ascii="Times New Roman" w:eastAsia="SimSu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SimSun" w:hAnsi="Times New Roman"/>
                <w:sz w:val="28"/>
                <w:szCs w:val="28"/>
                <w:lang w:val="uk-UA"/>
              </w:rPr>
              <w:t>ФИО</w:t>
            </w:r>
          </w:p>
        </w:tc>
        <w:tc>
          <w:tcPr>
            <w:tcW w:w="425" w:type="dxa"/>
          </w:tcPr>
          <w:p w:rsidR="00AE53D8" w:rsidRDefault="00AE53D8" w:rsidP="00322CF4">
            <w:pPr>
              <w:spacing w:line="240" w:lineRule="auto"/>
              <w:jc w:val="both"/>
              <w:rPr>
                <w:rFonts w:ascii="Times New Roman" w:eastAsia="SimSun" w:hAnsi="Times New Roman"/>
                <w:sz w:val="28"/>
                <w:szCs w:val="28"/>
              </w:rPr>
            </w:pPr>
            <w:r>
              <w:rPr>
                <w:rFonts w:ascii="Times New Roman" w:eastAsia="SimSun" w:hAnsi="Times New Roman"/>
                <w:sz w:val="28"/>
                <w:szCs w:val="28"/>
              </w:rPr>
              <w:t>–</w:t>
            </w:r>
          </w:p>
        </w:tc>
        <w:tc>
          <w:tcPr>
            <w:tcW w:w="5670" w:type="dxa"/>
          </w:tcPr>
          <w:p w:rsidR="00AE53D8" w:rsidRDefault="00AE53D8" w:rsidP="00322CF4">
            <w:pPr>
              <w:spacing w:line="240" w:lineRule="auto"/>
              <w:jc w:val="both"/>
              <w:rPr>
                <w:rFonts w:ascii="Times New Roman" w:eastAsia="SimSun" w:hAnsi="Times New Roman"/>
                <w:sz w:val="28"/>
                <w:szCs w:val="28"/>
              </w:rPr>
            </w:pPr>
            <w:r>
              <w:rPr>
                <w:rFonts w:ascii="Times New Roman" w:eastAsia="SimSun" w:hAnsi="Times New Roman"/>
                <w:sz w:val="28"/>
                <w:szCs w:val="28"/>
              </w:rPr>
              <w:t>Заместитель главы Администрации Приазовского</w:t>
            </w:r>
            <w:r w:rsidRPr="00AE53D8">
              <w:rPr>
                <w:rFonts w:ascii="Times New Roman" w:eastAsia="SimSu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SimSun" w:hAnsi="Times New Roman"/>
                <w:sz w:val="28"/>
                <w:szCs w:val="28"/>
              </w:rPr>
              <w:t>муниципального округа, председатель Комиссии;</w:t>
            </w:r>
          </w:p>
        </w:tc>
      </w:tr>
      <w:tr w:rsidR="00AE53D8" w:rsidTr="00DA0631">
        <w:tc>
          <w:tcPr>
            <w:tcW w:w="3369" w:type="dxa"/>
          </w:tcPr>
          <w:p w:rsidR="00AE53D8" w:rsidRDefault="0091514A" w:rsidP="00322CF4">
            <w:pPr>
              <w:spacing w:line="240" w:lineRule="auto"/>
              <w:jc w:val="both"/>
              <w:rPr>
                <w:rFonts w:ascii="Times New Roman" w:eastAsia="SimSun" w:hAnsi="Times New Roman"/>
                <w:sz w:val="28"/>
                <w:szCs w:val="28"/>
              </w:rPr>
            </w:pPr>
            <w:r>
              <w:rPr>
                <w:rFonts w:ascii="Times New Roman" w:eastAsia="SimSun" w:hAnsi="Times New Roman"/>
                <w:sz w:val="28"/>
                <w:szCs w:val="28"/>
                <w:lang w:val="uk-UA"/>
              </w:rPr>
              <w:t>ФИО</w:t>
            </w:r>
            <w:r>
              <w:rPr>
                <w:rFonts w:ascii="Times New Roman" w:eastAsia="SimSu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425" w:type="dxa"/>
          </w:tcPr>
          <w:p w:rsidR="00AE53D8" w:rsidRDefault="00AE53D8" w:rsidP="00322CF4">
            <w:pPr>
              <w:spacing w:line="240" w:lineRule="auto"/>
              <w:jc w:val="both"/>
              <w:rPr>
                <w:rFonts w:ascii="Times New Roman" w:eastAsia="SimSun" w:hAnsi="Times New Roman"/>
                <w:sz w:val="28"/>
                <w:szCs w:val="28"/>
              </w:rPr>
            </w:pPr>
            <w:r>
              <w:rPr>
                <w:rFonts w:ascii="Times New Roman" w:eastAsia="SimSun" w:hAnsi="Times New Roman"/>
                <w:sz w:val="28"/>
                <w:szCs w:val="28"/>
              </w:rPr>
              <w:t>–</w:t>
            </w:r>
          </w:p>
        </w:tc>
        <w:tc>
          <w:tcPr>
            <w:tcW w:w="5670" w:type="dxa"/>
          </w:tcPr>
          <w:p w:rsidR="00AE53D8" w:rsidRDefault="00AE53D8" w:rsidP="00322CF4">
            <w:pPr>
              <w:spacing w:line="240" w:lineRule="auto"/>
              <w:jc w:val="both"/>
              <w:rPr>
                <w:rFonts w:ascii="Times New Roman" w:eastAsia="SimSun" w:hAnsi="Times New Roman"/>
                <w:sz w:val="28"/>
                <w:szCs w:val="28"/>
              </w:rPr>
            </w:pPr>
            <w:r>
              <w:rPr>
                <w:rFonts w:ascii="Times New Roman" w:eastAsia="SimSun" w:hAnsi="Times New Roman"/>
                <w:sz w:val="28"/>
                <w:szCs w:val="28"/>
              </w:rPr>
              <w:t>Начальник отдела по вопросам муниципального имущества и земельно-имущественных отношений Администрации Приазовского муниципального округа, заместитель председателя Комиссии;</w:t>
            </w:r>
          </w:p>
        </w:tc>
      </w:tr>
      <w:tr w:rsidR="00AE53D8" w:rsidTr="00DA0631">
        <w:tc>
          <w:tcPr>
            <w:tcW w:w="3369" w:type="dxa"/>
          </w:tcPr>
          <w:p w:rsidR="00AE53D8" w:rsidRDefault="0091514A" w:rsidP="00322CF4">
            <w:pPr>
              <w:spacing w:after="0" w:line="240" w:lineRule="auto"/>
              <w:rPr>
                <w:rFonts w:ascii="Times New Roman" w:eastAsia="SimSu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SimSun" w:hAnsi="Times New Roman"/>
                <w:sz w:val="28"/>
                <w:szCs w:val="28"/>
                <w:lang w:val="uk-UA"/>
              </w:rPr>
              <w:t>ФИО</w:t>
            </w:r>
          </w:p>
        </w:tc>
        <w:tc>
          <w:tcPr>
            <w:tcW w:w="425" w:type="dxa"/>
          </w:tcPr>
          <w:p w:rsidR="00AE53D8" w:rsidRDefault="00AE53D8" w:rsidP="00322CF4">
            <w:pPr>
              <w:spacing w:line="240" w:lineRule="auto"/>
              <w:jc w:val="both"/>
              <w:rPr>
                <w:rFonts w:ascii="Times New Roman" w:eastAsia="SimSun" w:hAnsi="Times New Roman"/>
                <w:sz w:val="28"/>
                <w:szCs w:val="28"/>
              </w:rPr>
            </w:pPr>
            <w:r>
              <w:rPr>
                <w:rFonts w:ascii="Times New Roman" w:eastAsia="SimSun" w:hAnsi="Times New Roman"/>
                <w:sz w:val="28"/>
                <w:szCs w:val="28"/>
              </w:rPr>
              <w:t>–</w:t>
            </w:r>
          </w:p>
        </w:tc>
        <w:tc>
          <w:tcPr>
            <w:tcW w:w="5670" w:type="dxa"/>
          </w:tcPr>
          <w:p w:rsidR="00AE53D8" w:rsidRDefault="00AE53D8" w:rsidP="00322CF4">
            <w:pPr>
              <w:spacing w:line="240" w:lineRule="auto"/>
              <w:jc w:val="both"/>
              <w:rPr>
                <w:rFonts w:ascii="Times New Roman" w:eastAsia="SimSun" w:hAnsi="Times New Roman"/>
                <w:sz w:val="28"/>
                <w:szCs w:val="28"/>
              </w:rPr>
            </w:pPr>
            <w:r>
              <w:rPr>
                <w:rFonts w:ascii="Times New Roman" w:eastAsia="SimSun" w:hAnsi="Times New Roman"/>
                <w:sz w:val="28"/>
                <w:szCs w:val="28"/>
                <w:lang w:val="uk-UA"/>
              </w:rPr>
              <w:t>Главный</w:t>
            </w:r>
            <w:r w:rsidRPr="00AE53D8">
              <w:rPr>
                <w:rFonts w:ascii="Times New Roman" w:eastAsia="SimSun" w:hAnsi="Times New Roman"/>
                <w:sz w:val="28"/>
                <w:szCs w:val="28"/>
              </w:rPr>
              <w:t xml:space="preserve"> специалист</w:t>
            </w:r>
            <w:r>
              <w:rPr>
                <w:rFonts w:ascii="Times New Roman" w:eastAsia="SimSun" w:hAnsi="Times New Roman"/>
                <w:sz w:val="28"/>
                <w:szCs w:val="28"/>
              </w:rPr>
              <w:t xml:space="preserve"> отдела</w:t>
            </w:r>
            <w:r w:rsidRPr="00AE53D8">
              <w:rPr>
                <w:rFonts w:ascii="Times New Roman" w:eastAsia="SimSun" w:hAnsi="Times New Roman"/>
                <w:sz w:val="28"/>
                <w:szCs w:val="28"/>
              </w:rPr>
              <w:t xml:space="preserve"> по вопросам муниципального имущества и земельно-имущественных отношений</w:t>
            </w:r>
            <w:r>
              <w:rPr>
                <w:rFonts w:ascii="Times New Roman" w:eastAsia="SimSun" w:hAnsi="Times New Roman"/>
                <w:sz w:val="28"/>
                <w:szCs w:val="28"/>
              </w:rPr>
              <w:t xml:space="preserve">  Администрации Приазовского муниципального округа, секретарь Комиссии;</w:t>
            </w:r>
          </w:p>
        </w:tc>
      </w:tr>
      <w:tr w:rsidR="00AE53D8" w:rsidTr="00DA0631">
        <w:tc>
          <w:tcPr>
            <w:tcW w:w="3369" w:type="dxa"/>
          </w:tcPr>
          <w:p w:rsidR="00AE53D8" w:rsidRDefault="00AE53D8" w:rsidP="00AE53D8">
            <w:pPr>
              <w:spacing w:line="240" w:lineRule="auto"/>
              <w:jc w:val="both"/>
              <w:rPr>
                <w:rFonts w:ascii="Times New Roman" w:eastAsia="SimSun" w:hAnsi="Times New Roman"/>
                <w:sz w:val="28"/>
                <w:szCs w:val="28"/>
              </w:rPr>
            </w:pPr>
          </w:p>
          <w:p w:rsidR="00AE53D8" w:rsidRDefault="00AE53D8" w:rsidP="00AE53D8">
            <w:pPr>
              <w:spacing w:line="240" w:lineRule="auto"/>
              <w:jc w:val="both"/>
              <w:rPr>
                <w:rFonts w:ascii="Times New Roman" w:eastAsia="SimSun" w:hAnsi="Times New Roman"/>
                <w:sz w:val="28"/>
                <w:szCs w:val="28"/>
              </w:rPr>
            </w:pPr>
            <w:r>
              <w:rPr>
                <w:rFonts w:ascii="Times New Roman" w:eastAsia="SimSun" w:hAnsi="Times New Roman"/>
                <w:sz w:val="28"/>
                <w:szCs w:val="28"/>
              </w:rPr>
              <w:t>Члены комиссии:</w:t>
            </w:r>
          </w:p>
          <w:p w:rsidR="00AE53D8" w:rsidRDefault="00AE53D8" w:rsidP="00AE53D8">
            <w:pPr>
              <w:spacing w:line="240" w:lineRule="auto"/>
              <w:jc w:val="both"/>
              <w:rPr>
                <w:rFonts w:ascii="Times New Roman" w:eastAsia="SimSu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AE53D8" w:rsidRDefault="00AE53D8" w:rsidP="00AE53D8">
            <w:pPr>
              <w:spacing w:line="240" w:lineRule="auto"/>
              <w:jc w:val="both"/>
              <w:rPr>
                <w:rFonts w:ascii="Times New Roman" w:eastAsia="SimSun" w:hAnsi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AE53D8" w:rsidRDefault="00AE53D8" w:rsidP="00AE53D8">
            <w:pPr>
              <w:spacing w:line="240" w:lineRule="auto"/>
              <w:jc w:val="both"/>
              <w:rPr>
                <w:rFonts w:ascii="Times New Roman" w:eastAsia="SimSun" w:hAnsi="Times New Roman"/>
                <w:sz w:val="28"/>
                <w:szCs w:val="28"/>
              </w:rPr>
            </w:pPr>
          </w:p>
        </w:tc>
      </w:tr>
      <w:tr w:rsidR="00AE53D8" w:rsidTr="00DA0631">
        <w:tc>
          <w:tcPr>
            <w:tcW w:w="3369" w:type="dxa"/>
          </w:tcPr>
          <w:p w:rsidR="00AE53D8" w:rsidRDefault="0091514A" w:rsidP="00AE53D8">
            <w:pPr>
              <w:spacing w:after="0" w:line="240" w:lineRule="auto"/>
              <w:rPr>
                <w:rFonts w:ascii="Times New Roman" w:eastAsia="SimSun" w:hAnsi="Times New Roman"/>
                <w:sz w:val="28"/>
                <w:szCs w:val="28"/>
              </w:rPr>
            </w:pPr>
            <w:r>
              <w:rPr>
                <w:rFonts w:ascii="Times New Roman" w:eastAsia="SimSun" w:hAnsi="Times New Roman"/>
                <w:sz w:val="28"/>
                <w:szCs w:val="28"/>
                <w:lang w:val="uk-UA"/>
              </w:rPr>
              <w:t>ФИО</w:t>
            </w:r>
          </w:p>
        </w:tc>
        <w:tc>
          <w:tcPr>
            <w:tcW w:w="425" w:type="dxa"/>
          </w:tcPr>
          <w:p w:rsidR="00AE53D8" w:rsidRDefault="00AE53D8" w:rsidP="00AE53D8">
            <w:pPr>
              <w:spacing w:line="240" w:lineRule="auto"/>
              <w:rPr>
                <w:rFonts w:ascii="Times New Roman" w:eastAsia="SimSun" w:hAnsi="Times New Roman"/>
                <w:sz w:val="28"/>
                <w:szCs w:val="28"/>
              </w:rPr>
            </w:pPr>
            <w:r>
              <w:rPr>
                <w:rFonts w:ascii="Times New Roman" w:eastAsia="SimSun" w:hAnsi="Times New Roman"/>
                <w:sz w:val="28"/>
                <w:szCs w:val="28"/>
              </w:rPr>
              <w:t>–</w:t>
            </w:r>
          </w:p>
        </w:tc>
        <w:tc>
          <w:tcPr>
            <w:tcW w:w="5670" w:type="dxa"/>
          </w:tcPr>
          <w:p w:rsidR="00AE53D8" w:rsidRDefault="00AE53D8" w:rsidP="00AE53D8">
            <w:pPr>
              <w:spacing w:line="240" w:lineRule="auto"/>
              <w:rPr>
                <w:rFonts w:ascii="Times New Roman" w:eastAsia="SimSun" w:hAnsi="Times New Roman"/>
                <w:sz w:val="28"/>
                <w:szCs w:val="28"/>
              </w:rPr>
            </w:pPr>
            <w:r>
              <w:rPr>
                <w:rFonts w:ascii="Times New Roman" w:eastAsia="SimSun" w:hAnsi="Times New Roman"/>
                <w:sz w:val="28"/>
                <w:szCs w:val="28"/>
                <w:lang w:val="uk-UA"/>
              </w:rPr>
              <w:t>Консультант</w:t>
            </w:r>
            <w:r>
              <w:rPr>
                <w:rFonts w:ascii="Times New Roman" w:eastAsia="SimSun" w:hAnsi="Times New Roman"/>
                <w:sz w:val="28"/>
                <w:szCs w:val="28"/>
              </w:rPr>
              <w:t xml:space="preserve"> отдела по вопросам муниципального имущества и земельно-имущественных отношений</w:t>
            </w:r>
            <w:r w:rsidRPr="00AE53D8">
              <w:rPr>
                <w:rFonts w:ascii="Times New Roman" w:eastAsia="SimSu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SimSun" w:hAnsi="Times New Roman"/>
                <w:sz w:val="28"/>
                <w:szCs w:val="28"/>
              </w:rPr>
              <w:t>Администрации Приазовского муниципального округа;</w:t>
            </w:r>
          </w:p>
        </w:tc>
      </w:tr>
      <w:tr w:rsidR="00AE53D8" w:rsidTr="00DA0631">
        <w:tc>
          <w:tcPr>
            <w:tcW w:w="3369" w:type="dxa"/>
          </w:tcPr>
          <w:p w:rsidR="00AE53D8" w:rsidRDefault="0091514A" w:rsidP="00AE53D8">
            <w:pPr>
              <w:spacing w:after="0" w:line="240" w:lineRule="auto"/>
              <w:jc w:val="both"/>
              <w:rPr>
                <w:rFonts w:ascii="Times New Roman" w:eastAsia="SimSun" w:hAnsi="Times New Roman"/>
                <w:sz w:val="28"/>
                <w:szCs w:val="28"/>
              </w:rPr>
            </w:pPr>
            <w:r>
              <w:rPr>
                <w:rFonts w:ascii="Times New Roman" w:eastAsia="SimSun" w:hAnsi="Times New Roman"/>
                <w:sz w:val="28"/>
                <w:szCs w:val="28"/>
                <w:lang w:val="uk-UA"/>
              </w:rPr>
              <w:t>ФИО</w:t>
            </w:r>
          </w:p>
        </w:tc>
        <w:tc>
          <w:tcPr>
            <w:tcW w:w="425" w:type="dxa"/>
          </w:tcPr>
          <w:p w:rsidR="00AE53D8" w:rsidRDefault="00AE53D8" w:rsidP="00AE53D8">
            <w:pPr>
              <w:spacing w:line="240" w:lineRule="auto"/>
              <w:jc w:val="both"/>
              <w:rPr>
                <w:rFonts w:ascii="Times New Roman" w:eastAsia="SimSun" w:hAnsi="Times New Roman"/>
                <w:sz w:val="28"/>
                <w:szCs w:val="28"/>
              </w:rPr>
            </w:pPr>
            <w:r>
              <w:rPr>
                <w:rFonts w:ascii="Times New Roman" w:eastAsia="SimSun" w:hAnsi="Times New Roman"/>
                <w:sz w:val="28"/>
                <w:szCs w:val="28"/>
              </w:rPr>
              <w:t>–</w:t>
            </w:r>
          </w:p>
        </w:tc>
        <w:tc>
          <w:tcPr>
            <w:tcW w:w="5670" w:type="dxa"/>
          </w:tcPr>
          <w:p w:rsidR="00AE53D8" w:rsidRDefault="00AE53D8" w:rsidP="00AE53D8">
            <w:pPr>
              <w:spacing w:line="240" w:lineRule="auto"/>
              <w:jc w:val="both"/>
              <w:rPr>
                <w:rFonts w:ascii="Times New Roman" w:eastAsia="SimSun" w:hAnsi="Times New Roman"/>
                <w:sz w:val="28"/>
                <w:szCs w:val="28"/>
              </w:rPr>
            </w:pPr>
            <w:r>
              <w:rPr>
                <w:rFonts w:ascii="Times New Roman" w:eastAsia="SimSun" w:hAnsi="Times New Roman"/>
                <w:sz w:val="28"/>
                <w:szCs w:val="28"/>
              </w:rPr>
              <w:t xml:space="preserve">Начальник территориального отдела по Приазовской группе сел Администрации Приазовского муниципального округа; </w:t>
            </w:r>
          </w:p>
        </w:tc>
      </w:tr>
      <w:tr w:rsidR="00AE53D8" w:rsidTr="00DA0631">
        <w:tc>
          <w:tcPr>
            <w:tcW w:w="3369" w:type="dxa"/>
          </w:tcPr>
          <w:p w:rsidR="00AE53D8" w:rsidRDefault="0091514A" w:rsidP="00AE53D8">
            <w:pPr>
              <w:spacing w:after="0" w:line="240" w:lineRule="auto"/>
              <w:jc w:val="both"/>
              <w:rPr>
                <w:rFonts w:ascii="Times New Roman" w:eastAsia="SimSun" w:hAnsi="Times New Roman"/>
                <w:sz w:val="28"/>
                <w:szCs w:val="28"/>
              </w:rPr>
            </w:pPr>
            <w:r>
              <w:rPr>
                <w:rFonts w:ascii="Times New Roman" w:eastAsia="SimSun" w:hAnsi="Times New Roman"/>
                <w:sz w:val="28"/>
                <w:szCs w:val="28"/>
                <w:lang w:val="uk-UA"/>
              </w:rPr>
              <w:lastRenderedPageBreak/>
              <w:t>ФИО</w:t>
            </w:r>
          </w:p>
        </w:tc>
        <w:tc>
          <w:tcPr>
            <w:tcW w:w="425" w:type="dxa"/>
          </w:tcPr>
          <w:p w:rsidR="00AE53D8" w:rsidRDefault="00AE53D8" w:rsidP="00AE53D8">
            <w:pPr>
              <w:spacing w:line="240" w:lineRule="auto"/>
              <w:jc w:val="both"/>
              <w:rPr>
                <w:rFonts w:ascii="Times New Roman" w:eastAsia="SimSun" w:hAnsi="Times New Roman"/>
                <w:sz w:val="28"/>
                <w:szCs w:val="28"/>
              </w:rPr>
            </w:pPr>
            <w:r>
              <w:rPr>
                <w:rFonts w:ascii="Times New Roman" w:eastAsia="SimSun" w:hAnsi="Times New Roman"/>
                <w:sz w:val="28"/>
                <w:szCs w:val="28"/>
              </w:rPr>
              <w:t>–</w:t>
            </w:r>
          </w:p>
        </w:tc>
        <w:tc>
          <w:tcPr>
            <w:tcW w:w="5670" w:type="dxa"/>
          </w:tcPr>
          <w:p w:rsidR="00AE53D8" w:rsidRDefault="00AE53D8" w:rsidP="00AE53D8">
            <w:pPr>
              <w:spacing w:line="240" w:lineRule="auto"/>
              <w:jc w:val="both"/>
              <w:rPr>
                <w:rFonts w:ascii="Times New Roman" w:eastAsia="SimSun" w:hAnsi="Times New Roman"/>
                <w:sz w:val="28"/>
                <w:szCs w:val="28"/>
              </w:rPr>
            </w:pPr>
            <w:r>
              <w:rPr>
                <w:rFonts w:ascii="Times New Roman" w:eastAsia="SimSun" w:hAnsi="Times New Roman"/>
                <w:sz w:val="28"/>
                <w:szCs w:val="28"/>
              </w:rPr>
              <w:t>Начальник территориального отдела по Нововасильевской группе сел   Администрации Приазовского муниципального округа;</w:t>
            </w:r>
          </w:p>
        </w:tc>
      </w:tr>
      <w:tr w:rsidR="00AE53D8" w:rsidTr="00DA0631">
        <w:tc>
          <w:tcPr>
            <w:tcW w:w="3369" w:type="dxa"/>
          </w:tcPr>
          <w:p w:rsidR="00AE53D8" w:rsidRDefault="0091514A" w:rsidP="00AE53D8">
            <w:pPr>
              <w:spacing w:after="0" w:line="240" w:lineRule="auto"/>
              <w:rPr>
                <w:rFonts w:ascii="Times New Roman" w:eastAsia="SimSun" w:hAnsi="Times New Roman"/>
                <w:sz w:val="28"/>
                <w:szCs w:val="28"/>
              </w:rPr>
            </w:pPr>
            <w:r>
              <w:rPr>
                <w:rFonts w:ascii="Times New Roman" w:eastAsia="SimSun" w:hAnsi="Times New Roman"/>
                <w:sz w:val="28"/>
                <w:szCs w:val="28"/>
                <w:lang w:val="uk-UA"/>
              </w:rPr>
              <w:t>ФИО</w:t>
            </w:r>
          </w:p>
        </w:tc>
        <w:tc>
          <w:tcPr>
            <w:tcW w:w="425" w:type="dxa"/>
          </w:tcPr>
          <w:p w:rsidR="00AE53D8" w:rsidRDefault="00AE53D8" w:rsidP="00AE53D8">
            <w:pPr>
              <w:spacing w:line="240" w:lineRule="auto"/>
              <w:jc w:val="both"/>
              <w:rPr>
                <w:rFonts w:ascii="Times New Roman" w:eastAsia="SimSun" w:hAnsi="Times New Roman"/>
                <w:sz w:val="28"/>
                <w:szCs w:val="28"/>
              </w:rPr>
            </w:pPr>
            <w:r>
              <w:rPr>
                <w:rFonts w:ascii="Times New Roman" w:eastAsia="SimSun" w:hAnsi="Times New Roman"/>
                <w:sz w:val="28"/>
                <w:szCs w:val="28"/>
              </w:rPr>
              <w:t>–</w:t>
            </w:r>
          </w:p>
        </w:tc>
        <w:tc>
          <w:tcPr>
            <w:tcW w:w="5670" w:type="dxa"/>
          </w:tcPr>
          <w:p w:rsidR="00AE53D8" w:rsidRDefault="00AE53D8" w:rsidP="00AE53D8">
            <w:pPr>
              <w:spacing w:line="240" w:lineRule="auto"/>
              <w:jc w:val="both"/>
              <w:rPr>
                <w:rFonts w:ascii="Times New Roman" w:eastAsia="SimSun" w:hAnsi="Times New Roman"/>
                <w:sz w:val="28"/>
                <w:szCs w:val="28"/>
              </w:rPr>
            </w:pPr>
            <w:r>
              <w:rPr>
                <w:rFonts w:ascii="Times New Roman" w:eastAsia="SimSun" w:hAnsi="Times New Roman"/>
                <w:sz w:val="28"/>
                <w:szCs w:val="28"/>
              </w:rPr>
              <w:t>Начальник территориального отдела по Александровской группе сел Администрации Приазовского муниципального округа;</w:t>
            </w:r>
          </w:p>
        </w:tc>
      </w:tr>
      <w:tr w:rsidR="00AE53D8" w:rsidTr="00DA0631">
        <w:tc>
          <w:tcPr>
            <w:tcW w:w="3369" w:type="dxa"/>
          </w:tcPr>
          <w:p w:rsidR="00AE53D8" w:rsidRDefault="0091514A" w:rsidP="00AE53D8">
            <w:pPr>
              <w:spacing w:after="0" w:line="240" w:lineRule="auto"/>
              <w:rPr>
                <w:rFonts w:ascii="Times New Roman" w:eastAsia="SimSu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SimSun" w:hAnsi="Times New Roman"/>
                <w:sz w:val="28"/>
                <w:szCs w:val="28"/>
                <w:lang w:val="uk-UA"/>
              </w:rPr>
              <w:t>ФИО</w:t>
            </w:r>
          </w:p>
        </w:tc>
        <w:tc>
          <w:tcPr>
            <w:tcW w:w="425" w:type="dxa"/>
          </w:tcPr>
          <w:p w:rsidR="00AE53D8" w:rsidRDefault="00AE53D8" w:rsidP="00AE53D8">
            <w:pPr>
              <w:spacing w:line="240" w:lineRule="auto"/>
              <w:rPr>
                <w:rFonts w:ascii="Times New Roman" w:eastAsia="SimSun" w:hAnsi="Times New Roman"/>
                <w:sz w:val="28"/>
                <w:szCs w:val="28"/>
              </w:rPr>
            </w:pPr>
            <w:r>
              <w:rPr>
                <w:rFonts w:ascii="Times New Roman" w:eastAsia="SimSun" w:hAnsi="Times New Roman"/>
                <w:sz w:val="28"/>
                <w:szCs w:val="28"/>
              </w:rPr>
              <w:t>–</w:t>
            </w:r>
          </w:p>
        </w:tc>
        <w:tc>
          <w:tcPr>
            <w:tcW w:w="5670" w:type="dxa"/>
          </w:tcPr>
          <w:p w:rsidR="00AE53D8" w:rsidRDefault="00AE53D8" w:rsidP="00AE53D8">
            <w:pPr>
              <w:spacing w:line="240" w:lineRule="auto"/>
              <w:rPr>
                <w:rFonts w:ascii="Times New Roman" w:eastAsia="SimSun" w:hAnsi="Times New Roman"/>
                <w:sz w:val="28"/>
                <w:szCs w:val="28"/>
              </w:rPr>
            </w:pPr>
            <w:r>
              <w:rPr>
                <w:rFonts w:ascii="Times New Roman" w:eastAsia="SimSun" w:hAnsi="Times New Roman"/>
                <w:sz w:val="28"/>
                <w:szCs w:val="28"/>
                <w:lang w:val="uk-UA"/>
              </w:rPr>
              <w:t>Начальник</w:t>
            </w:r>
            <w:r w:rsidRPr="00AE53D8">
              <w:rPr>
                <w:rFonts w:ascii="Times New Roman" w:eastAsia="SimSun" w:hAnsi="Times New Roman"/>
                <w:sz w:val="28"/>
                <w:szCs w:val="28"/>
              </w:rPr>
              <w:t xml:space="preserve"> отдела правового обеспечения</w:t>
            </w:r>
            <w:r>
              <w:rPr>
                <w:rFonts w:ascii="Times New Roman" w:eastAsia="SimSun" w:hAnsi="Times New Roman"/>
                <w:sz w:val="28"/>
                <w:szCs w:val="28"/>
              </w:rPr>
              <w:t xml:space="preserve"> Администрации Приазовского муниципального округа; </w:t>
            </w:r>
          </w:p>
        </w:tc>
      </w:tr>
      <w:tr w:rsidR="00AE53D8" w:rsidTr="00DA0631">
        <w:tc>
          <w:tcPr>
            <w:tcW w:w="3369" w:type="dxa"/>
          </w:tcPr>
          <w:p w:rsidR="00AE53D8" w:rsidRDefault="0091514A" w:rsidP="00AE53D8">
            <w:pPr>
              <w:spacing w:after="0" w:line="240" w:lineRule="auto"/>
              <w:rPr>
                <w:rFonts w:ascii="Times New Roman" w:eastAsia="SimSun" w:hAnsi="Times New Roman"/>
                <w:sz w:val="28"/>
                <w:szCs w:val="28"/>
              </w:rPr>
            </w:pPr>
            <w:r>
              <w:rPr>
                <w:rFonts w:ascii="Times New Roman" w:eastAsia="SimSun" w:hAnsi="Times New Roman"/>
                <w:sz w:val="28"/>
                <w:szCs w:val="28"/>
                <w:lang w:val="uk-UA"/>
              </w:rPr>
              <w:t>ФИО</w:t>
            </w:r>
            <w:r>
              <w:rPr>
                <w:rFonts w:ascii="Times New Roman" w:eastAsia="SimSun" w:hAnsi="Times New Roman"/>
                <w:sz w:val="28"/>
                <w:szCs w:val="28"/>
              </w:rPr>
              <w:t xml:space="preserve"> </w:t>
            </w:r>
            <w:bookmarkStart w:id="3" w:name="_GoBack"/>
            <w:bookmarkEnd w:id="3"/>
          </w:p>
          <w:p w:rsidR="00AE53D8" w:rsidRDefault="00AE53D8" w:rsidP="00AE53D8">
            <w:pPr>
              <w:spacing w:after="0" w:line="240" w:lineRule="auto"/>
              <w:rPr>
                <w:rFonts w:ascii="Times New Roman" w:eastAsia="SimSu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AE53D8" w:rsidRDefault="00AE53D8" w:rsidP="00AE53D8">
            <w:pPr>
              <w:spacing w:line="240" w:lineRule="auto"/>
              <w:rPr>
                <w:rFonts w:ascii="Times New Roman" w:eastAsia="SimSun" w:hAnsi="Times New Roman"/>
                <w:sz w:val="28"/>
                <w:szCs w:val="28"/>
              </w:rPr>
            </w:pPr>
            <w:r>
              <w:rPr>
                <w:rFonts w:ascii="Times New Roman" w:eastAsia="SimSun" w:hAnsi="Times New Roman"/>
                <w:sz w:val="28"/>
                <w:szCs w:val="28"/>
              </w:rPr>
              <w:t>–</w:t>
            </w:r>
          </w:p>
        </w:tc>
        <w:tc>
          <w:tcPr>
            <w:tcW w:w="5670" w:type="dxa"/>
          </w:tcPr>
          <w:p w:rsidR="00AE53D8" w:rsidRDefault="00AE53D8" w:rsidP="00AE53D8">
            <w:pPr>
              <w:spacing w:line="240" w:lineRule="auto"/>
              <w:rPr>
                <w:rFonts w:ascii="Times New Roman" w:eastAsia="SimSun" w:hAnsi="Times New Roman"/>
                <w:sz w:val="28"/>
                <w:szCs w:val="28"/>
              </w:rPr>
            </w:pPr>
            <w:r>
              <w:rPr>
                <w:rFonts w:ascii="Times New Roman" w:eastAsia="SimSun" w:hAnsi="Times New Roman"/>
                <w:sz w:val="28"/>
                <w:szCs w:val="28"/>
                <w:lang w:val="uk-UA"/>
              </w:rPr>
              <w:t>Начальник</w:t>
            </w:r>
            <w:r>
              <w:rPr>
                <w:rFonts w:ascii="Times New Roman" w:eastAsia="SimSun" w:hAnsi="Times New Roman"/>
                <w:sz w:val="28"/>
                <w:szCs w:val="28"/>
              </w:rPr>
              <w:t xml:space="preserve"> отдела АПК Администрации Приазовского муниципального округа;</w:t>
            </w:r>
          </w:p>
        </w:tc>
      </w:tr>
    </w:tbl>
    <w:p w:rsidR="00B84559" w:rsidRDefault="00B84559">
      <w:pPr>
        <w:spacing w:line="240" w:lineRule="auto"/>
        <w:rPr>
          <w:szCs w:val="28"/>
        </w:rPr>
      </w:pPr>
    </w:p>
    <w:p w:rsidR="00B84559" w:rsidRDefault="00B8455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84559" w:rsidRDefault="00B84559">
      <w:pPr>
        <w:spacing w:after="0"/>
        <w:ind w:left="5386"/>
        <w:rPr>
          <w:rFonts w:ascii="Times New Roman" w:hAnsi="Times New Roman"/>
          <w:kern w:val="2"/>
          <w:sz w:val="20"/>
          <w:szCs w:val="20"/>
          <w:lang w:bidi="hi-IN"/>
        </w:rPr>
      </w:pPr>
    </w:p>
    <w:p w:rsidR="00B84559" w:rsidRDefault="00B84559">
      <w:pPr>
        <w:spacing w:after="0"/>
        <w:ind w:left="5386"/>
        <w:rPr>
          <w:rFonts w:ascii="Times New Roman" w:hAnsi="Times New Roman"/>
          <w:kern w:val="2"/>
          <w:sz w:val="20"/>
          <w:szCs w:val="20"/>
          <w:lang w:bidi="hi-IN"/>
        </w:rPr>
      </w:pPr>
    </w:p>
    <w:p w:rsidR="00B84559" w:rsidRDefault="00B84559">
      <w:pPr>
        <w:spacing w:after="0"/>
        <w:ind w:left="5386"/>
        <w:rPr>
          <w:rFonts w:ascii="Times New Roman" w:hAnsi="Times New Roman"/>
          <w:kern w:val="2"/>
          <w:sz w:val="20"/>
          <w:szCs w:val="20"/>
          <w:lang w:bidi="hi-IN"/>
        </w:rPr>
      </w:pPr>
    </w:p>
    <w:p w:rsidR="00B84559" w:rsidRDefault="00B84559">
      <w:pPr>
        <w:spacing w:after="0"/>
        <w:ind w:left="5386"/>
        <w:rPr>
          <w:rFonts w:ascii="Times New Roman" w:hAnsi="Times New Roman"/>
          <w:kern w:val="2"/>
          <w:sz w:val="20"/>
          <w:szCs w:val="20"/>
          <w:lang w:bidi="hi-IN"/>
        </w:rPr>
      </w:pPr>
    </w:p>
    <w:p w:rsidR="00B84559" w:rsidRDefault="00B84559">
      <w:pPr>
        <w:spacing w:after="0"/>
        <w:ind w:left="5386"/>
        <w:rPr>
          <w:rFonts w:ascii="Times New Roman" w:hAnsi="Times New Roman"/>
          <w:kern w:val="2"/>
          <w:sz w:val="20"/>
          <w:szCs w:val="20"/>
          <w:lang w:bidi="hi-IN"/>
        </w:rPr>
      </w:pPr>
    </w:p>
    <w:p w:rsidR="00B84559" w:rsidRDefault="00B84559">
      <w:pPr>
        <w:spacing w:after="0"/>
        <w:ind w:left="5386"/>
        <w:rPr>
          <w:rFonts w:ascii="Times New Roman" w:hAnsi="Times New Roman"/>
          <w:kern w:val="2"/>
          <w:sz w:val="20"/>
          <w:szCs w:val="20"/>
          <w:lang w:bidi="hi-IN"/>
        </w:rPr>
      </w:pPr>
    </w:p>
    <w:p w:rsidR="00B84559" w:rsidRDefault="00B84559">
      <w:pPr>
        <w:spacing w:after="0"/>
        <w:ind w:left="5386"/>
        <w:rPr>
          <w:rFonts w:ascii="Times New Roman" w:hAnsi="Times New Roman"/>
          <w:kern w:val="2"/>
          <w:sz w:val="20"/>
          <w:szCs w:val="20"/>
          <w:lang w:bidi="hi-IN"/>
        </w:rPr>
      </w:pPr>
    </w:p>
    <w:p w:rsidR="00B84559" w:rsidRDefault="00B84559">
      <w:pPr>
        <w:spacing w:after="0"/>
        <w:ind w:left="5386"/>
        <w:rPr>
          <w:rFonts w:ascii="Times New Roman" w:hAnsi="Times New Roman"/>
          <w:kern w:val="2"/>
          <w:sz w:val="20"/>
          <w:szCs w:val="20"/>
          <w:lang w:bidi="hi-IN"/>
        </w:rPr>
      </w:pPr>
    </w:p>
    <w:p w:rsidR="00B84559" w:rsidRDefault="00B84559">
      <w:pPr>
        <w:spacing w:after="0"/>
        <w:ind w:left="5386"/>
        <w:rPr>
          <w:rFonts w:ascii="Times New Roman" w:hAnsi="Times New Roman"/>
          <w:kern w:val="2"/>
          <w:sz w:val="20"/>
          <w:szCs w:val="20"/>
          <w:lang w:bidi="hi-IN"/>
        </w:rPr>
      </w:pPr>
    </w:p>
    <w:p w:rsidR="00B84559" w:rsidRDefault="00B84559">
      <w:pPr>
        <w:spacing w:after="0"/>
        <w:ind w:left="5386"/>
        <w:rPr>
          <w:rFonts w:ascii="Times New Roman" w:hAnsi="Times New Roman"/>
          <w:kern w:val="2"/>
          <w:sz w:val="20"/>
          <w:szCs w:val="20"/>
          <w:lang w:bidi="hi-IN"/>
        </w:rPr>
      </w:pPr>
    </w:p>
    <w:p w:rsidR="00B84559" w:rsidRDefault="00B84559">
      <w:pPr>
        <w:spacing w:after="0"/>
        <w:ind w:left="5386"/>
        <w:rPr>
          <w:rFonts w:ascii="Times New Roman" w:hAnsi="Times New Roman"/>
          <w:kern w:val="2"/>
          <w:sz w:val="20"/>
          <w:szCs w:val="20"/>
          <w:lang w:bidi="hi-IN"/>
        </w:rPr>
      </w:pPr>
    </w:p>
    <w:p w:rsidR="00B84559" w:rsidRDefault="00B84559">
      <w:pPr>
        <w:spacing w:after="0"/>
        <w:ind w:left="5386"/>
        <w:rPr>
          <w:rFonts w:ascii="Times New Roman" w:hAnsi="Times New Roman"/>
          <w:kern w:val="2"/>
          <w:sz w:val="20"/>
          <w:szCs w:val="20"/>
          <w:lang w:bidi="hi-IN"/>
        </w:rPr>
      </w:pPr>
    </w:p>
    <w:p w:rsidR="00B84559" w:rsidRDefault="00B84559">
      <w:pPr>
        <w:spacing w:after="0"/>
        <w:ind w:left="5386"/>
        <w:rPr>
          <w:rFonts w:ascii="Times New Roman" w:hAnsi="Times New Roman"/>
          <w:kern w:val="2"/>
          <w:sz w:val="20"/>
          <w:szCs w:val="20"/>
          <w:lang w:bidi="hi-IN"/>
        </w:rPr>
      </w:pPr>
    </w:p>
    <w:p w:rsidR="00B84559" w:rsidRDefault="00B84559">
      <w:pPr>
        <w:spacing w:after="0"/>
        <w:ind w:left="5386"/>
        <w:rPr>
          <w:rFonts w:ascii="Times New Roman" w:hAnsi="Times New Roman"/>
          <w:kern w:val="2"/>
          <w:sz w:val="20"/>
          <w:szCs w:val="20"/>
          <w:lang w:bidi="hi-IN"/>
        </w:rPr>
      </w:pPr>
    </w:p>
    <w:p w:rsidR="00B84559" w:rsidRDefault="00B84559">
      <w:pPr>
        <w:spacing w:after="0"/>
        <w:ind w:left="5386"/>
        <w:rPr>
          <w:rFonts w:ascii="Times New Roman" w:hAnsi="Times New Roman"/>
          <w:kern w:val="2"/>
          <w:sz w:val="20"/>
          <w:szCs w:val="20"/>
          <w:lang w:bidi="hi-IN"/>
        </w:rPr>
      </w:pPr>
    </w:p>
    <w:p w:rsidR="00B84559" w:rsidRDefault="00B84559">
      <w:pPr>
        <w:spacing w:after="0"/>
        <w:ind w:left="5386"/>
        <w:rPr>
          <w:rFonts w:ascii="Times New Roman" w:hAnsi="Times New Roman"/>
          <w:kern w:val="2"/>
          <w:sz w:val="20"/>
          <w:szCs w:val="20"/>
          <w:lang w:bidi="hi-IN"/>
        </w:rPr>
      </w:pPr>
    </w:p>
    <w:p w:rsidR="00B84559" w:rsidRDefault="00B84559">
      <w:pPr>
        <w:spacing w:after="0"/>
        <w:ind w:left="5386"/>
        <w:rPr>
          <w:rFonts w:ascii="Times New Roman" w:hAnsi="Times New Roman"/>
          <w:kern w:val="2"/>
          <w:sz w:val="20"/>
          <w:szCs w:val="20"/>
          <w:lang w:bidi="hi-IN"/>
        </w:rPr>
      </w:pPr>
    </w:p>
    <w:p w:rsidR="00B84559" w:rsidRDefault="00B84559">
      <w:pPr>
        <w:spacing w:after="0"/>
        <w:ind w:left="5386"/>
        <w:rPr>
          <w:rFonts w:ascii="Times New Roman" w:hAnsi="Times New Roman"/>
          <w:kern w:val="2"/>
          <w:sz w:val="20"/>
          <w:szCs w:val="20"/>
          <w:lang w:bidi="hi-IN"/>
        </w:rPr>
      </w:pPr>
    </w:p>
    <w:p w:rsidR="00B84559" w:rsidRDefault="00B84559">
      <w:pPr>
        <w:spacing w:after="0"/>
        <w:ind w:left="5386"/>
        <w:rPr>
          <w:rFonts w:ascii="Times New Roman" w:hAnsi="Times New Roman"/>
          <w:kern w:val="2"/>
          <w:sz w:val="20"/>
          <w:szCs w:val="20"/>
          <w:lang w:bidi="hi-IN"/>
        </w:rPr>
      </w:pPr>
    </w:p>
    <w:p w:rsidR="00B84559" w:rsidRDefault="00B84559">
      <w:pPr>
        <w:spacing w:after="0"/>
        <w:ind w:left="5386"/>
        <w:rPr>
          <w:rFonts w:ascii="Times New Roman" w:hAnsi="Times New Roman"/>
          <w:kern w:val="2"/>
          <w:sz w:val="20"/>
          <w:szCs w:val="20"/>
          <w:lang w:bidi="hi-IN"/>
        </w:rPr>
      </w:pPr>
    </w:p>
    <w:p w:rsidR="00B84559" w:rsidRDefault="00B84559">
      <w:pPr>
        <w:spacing w:after="0"/>
        <w:ind w:left="5386"/>
        <w:rPr>
          <w:rFonts w:ascii="Times New Roman" w:hAnsi="Times New Roman"/>
          <w:kern w:val="2"/>
          <w:sz w:val="20"/>
          <w:szCs w:val="20"/>
          <w:lang w:bidi="hi-IN"/>
        </w:rPr>
      </w:pPr>
    </w:p>
    <w:p w:rsidR="00B84559" w:rsidRDefault="00B84559">
      <w:pPr>
        <w:spacing w:after="0"/>
        <w:ind w:left="5386"/>
        <w:rPr>
          <w:rFonts w:ascii="Times New Roman" w:hAnsi="Times New Roman"/>
          <w:kern w:val="2"/>
          <w:sz w:val="20"/>
          <w:szCs w:val="20"/>
          <w:lang w:bidi="hi-IN"/>
        </w:rPr>
      </w:pPr>
    </w:p>
    <w:p w:rsidR="00B84559" w:rsidRDefault="00B84559">
      <w:pPr>
        <w:spacing w:after="0"/>
        <w:ind w:left="5386"/>
        <w:rPr>
          <w:rFonts w:ascii="Times New Roman" w:hAnsi="Times New Roman"/>
          <w:kern w:val="2"/>
          <w:sz w:val="20"/>
          <w:szCs w:val="20"/>
          <w:lang w:bidi="hi-IN"/>
        </w:rPr>
      </w:pPr>
    </w:p>
    <w:p w:rsidR="00B84559" w:rsidRDefault="00B84559">
      <w:pPr>
        <w:spacing w:after="0"/>
        <w:ind w:left="5386"/>
        <w:rPr>
          <w:rFonts w:ascii="Times New Roman" w:hAnsi="Times New Roman"/>
          <w:kern w:val="2"/>
          <w:sz w:val="20"/>
          <w:szCs w:val="20"/>
          <w:lang w:bidi="hi-IN"/>
        </w:rPr>
      </w:pPr>
    </w:p>
    <w:p w:rsidR="00B84559" w:rsidRDefault="00B84559">
      <w:pPr>
        <w:spacing w:after="0"/>
        <w:ind w:left="5386"/>
        <w:rPr>
          <w:rFonts w:ascii="Times New Roman" w:hAnsi="Times New Roman"/>
          <w:kern w:val="2"/>
          <w:sz w:val="20"/>
          <w:szCs w:val="20"/>
          <w:lang w:bidi="hi-IN"/>
        </w:rPr>
      </w:pPr>
    </w:p>
    <w:p w:rsidR="00B84559" w:rsidRDefault="00B84559">
      <w:pPr>
        <w:spacing w:after="0"/>
        <w:ind w:left="5386"/>
        <w:rPr>
          <w:rFonts w:ascii="Times New Roman" w:hAnsi="Times New Roman"/>
          <w:kern w:val="2"/>
          <w:sz w:val="20"/>
          <w:szCs w:val="20"/>
          <w:lang w:bidi="hi-IN"/>
        </w:rPr>
      </w:pPr>
    </w:p>
    <w:p w:rsidR="00B84559" w:rsidRDefault="00B84559">
      <w:pPr>
        <w:spacing w:after="0"/>
        <w:ind w:left="5386"/>
        <w:rPr>
          <w:rFonts w:ascii="Times New Roman" w:hAnsi="Times New Roman"/>
          <w:kern w:val="2"/>
          <w:sz w:val="20"/>
          <w:szCs w:val="20"/>
          <w:lang w:bidi="hi-IN"/>
        </w:rPr>
      </w:pPr>
    </w:p>
    <w:p w:rsidR="00B84559" w:rsidRDefault="00B84559">
      <w:pPr>
        <w:spacing w:after="0"/>
        <w:ind w:left="5386"/>
        <w:rPr>
          <w:rFonts w:ascii="Times New Roman" w:hAnsi="Times New Roman"/>
          <w:kern w:val="2"/>
          <w:sz w:val="20"/>
          <w:szCs w:val="20"/>
          <w:lang w:bidi="hi-IN"/>
        </w:rPr>
      </w:pPr>
    </w:p>
    <w:p w:rsidR="00B84559" w:rsidRDefault="00B84559">
      <w:pPr>
        <w:spacing w:after="0"/>
        <w:ind w:left="5386"/>
        <w:rPr>
          <w:rFonts w:ascii="Times New Roman" w:hAnsi="Times New Roman"/>
          <w:kern w:val="2"/>
          <w:sz w:val="20"/>
          <w:szCs w:val="20"/>
          <w:lang w:bidi="hi-IN"/>
        </w:rPr>
      </w:pPr>
    </w:p>
    <w:p w:rsidR="00804622" w:rsidRDefault="00804622">
      <w:pPr>
        <w:spacing w:after="0"/>
        <w:ind w:left="5386"/>
        <w:rPr>
          <w:rFonts w:ascii="Times New Roman" w:hAnsi="Times New Roman"/>
          <w:kern w:val="2"/>
          <w:sz w:val="20"/>
          <w:szCs w:val="20"/>
          <w:lang w:bidi="hi-IN"/>
        </w:rPr>
      </w:pPr>
    </w:p>
    <w:p w:rsidR="00804622" w:rsidRDefault="00804622">
      <w:pPr>
        <w:spacing w:after="0"/>
        <w:ind w:left="5386"/>
        <w:rPr>
          <w:rFonts w:ascii="Times New Roman" w:hAnsi="Times New Roman"/>
          <w:kern w:val="2"/>
          <w:sz w:val="20"/>
          <w:szCs w:val="20"/>
          <w:lang w:bidi="hi-IN"/>
        </w:rPr>
      </w:pPr>
    </w:p>
    <w:p w:rsidR="00804622" w:rsidRDefault="00804622">
      <w:pPr>
        <w:spacing w:after="0"/>
        <w:ind w:left="5386"/>
        <w:rPr>
          <w:rFonts w:ascii="Times New Roman" w:hAnsi="Times New Roman"/>
          <w:kern w:val="2"/>
          <w:sz w:val="20"/>
          <w:szCs w:val="20"/>
          <w:lang w:bidi="hi-IN"/>
        </w:rPr>
      </w:pPr>
    </w:p>
    <w:p w:rsidR="00B84559" w:rsidRDefault="00B84559">
      <w:pPr>
        <w:spacing w:after="0"/>
        <w:ind w:left="5386"/>
        <w:rPr>
          <w:rFonts w:ascii="Times New Roman" w:hAnsi="Times New Roman"/>
          <w:kern w:val="2"/>
          <w:sz w:val="20"/>
          <w:szCs w:val="20"/>
          <w:lang w:bidi="hi-IN"/>
        </w:rPr>
      </w:pPr>
    </w:p>
    <w:p w:rsidR="00B84559" w:rsidRDefault="00B84559">
      <w:pPr>
        <w:spacing w:after="0"/>
        <w:ind w:left="5386"/>
        <w:rPr>
          <w:rFonts w:ascii="Times New Roman" w:hAnsi="Times New Roman"/>
          <w:kern w:val="2"/>
          <w:sz w:val="20"/>
          <w:szCs w:val="20"/>
          <w:lang w:bidi="hi-IN"/>
        </w:rPr>
      </w:pPr>
    </w:p>
    <w:p w:rsidR="00B84559" w:rsidRDefault="00B84559">
      <w:pPr>
        <w:spacing w:after="0"/>
        <w:ind w:left="5386"/>
        <w:rPr>
          <w:rFonts w:ascii="Times New Roman" w:hAnsi="Times New Roman"/>
          <w:kern w:val="2"/>
          <w:sz w:val="20"/>
          <w:szCs w:val="20"/>
          <w:lang w:bidi="hi-IN"/>
        </w:rPr>
      </w:pPr>
    </w:p>
    <w:p w:rsidR="00B84559" w:rsidRDefault="00B84559">
      <w:pPr>
        <w:spacing w:after="0"/>
        <w:ind w:left="5386"/>
        <w:rPr>
          <w:rFonts w:ascii="Times New Roman" w:hAnsi="Times New Roman"/>
          <w:kern w:val="2"/>
          <w:sz w:val="20"/>
          <w:szCs w:val="20"/>
          <w:lang w:bidi="hi-IN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018"/>
        <w:gridCol w:w="4337"/>
      </w:tblGrid>
      <w:tr w:rsidR="00B84559"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</w:tcPr>
          <w:p w:rsidR="00B84559" w:rsidRDefault="00B84559">
            <w:pPr>
              <w:spacing w:line="240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341" w:type="dxa"/>
            <w:tcBorders>
              <w:top w:val="nil"/>
              <w:left w:val="nil"/>
              <w:bottom w:val="nil"/>
              <w:right w:val="nil"/>
            </w:tcBorders>
          </w:tcPr>
          <w:p w:rsidR="00B84559" w:rsidRDefault="00F500B9">
            <w:pPr>
              <w:spacing w:line="240" w:lineRule="auto"/>
              <w:jc w:val="left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Приложение 2</w:t>
            </w:r>
          </w:p>
          <w:p w:rsidR="00B84559" w:rsidRDefault="00F500B9">
            <w:pPr>
              <w:widowControl/>
              <w:spacing w:after="0" w:line="240" w:lineRule="auto"/>
              <w:jc w:val="left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УТВЕРЖДЕНО</w:t>
            </w:r>
          </w:p>
          <w:p w:rsidR="00B84559" w:rsidRDefault="00F500B9">
            <w:pPr>
              <w:widowControl/>
              <w:spacing w:after="0" w:line="240" w:lineRule="auto"/>
              <w:jc w:val="left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Постановлением Администрации Приазовского муниципального округа Запорожской области</w:t>
            </w:r>
          </w:p>
          <w:p w:rsidR="00B84559" w:rsidRDefault="00F500B9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от________________№_________</w:t>
            </w:r>
          </w:p>
        </w:tc>
      </w:tr>
    </w:tbl>
    <w:p w:rsidR="00B84559" w:rsidRDefault="00B84559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84559" w:rsidRDefault="00B84559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84559" w:rsidRDefault="00F500B9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ПОЛОЖЕНИЕ</w:t>
      </w:r>
    </w:p>
    <w:p w:rsidR="00B84559" w:rsidRDefault="00F500B9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 создании  комиссии по проведению мероприятий по выявлению правообладателей, ранее учтенных объектов недвижимости, расположенных на территории Приазовского  муниципального округа Запорожской области</w:t>
      </w:r>
    </w:p>
    <w:p w:rsidR="00B84559" w:rsidRDefault="00B84559">
      <w:pPr>
        <w:widowControl w:val="0"/>
        <w:spacing w:after="0" w:line="240" w:lineRule="auto"/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p w:rsidR="00B84559" w:rsidRDefault="00F500B9">
      <w:pPr>
        <w:widowControl w:val="0"/>
        <w:spacing w:after="0" w:line="240" w:lineRule="auto"/>
        <w:ind w:firstLine="708"/>
        <w:jc w:val="both"/>
        <w:outlineLvl w:val="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 Общие положения</w:t>
      </w:r>
    </w:p>
    <w:p w:rsidR="00B84559" w:rsidRDefault="00F500B9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1.1. Настоящее Положение о комиссии</w:t>
      </w:r>
      <w:r>
        <w:rPr>
          <w:rFonts w:ascii="Times New Roman" w:hAnsi="Times New Roman"/>
          <w:sz w:val="28"/>
          <w:szCs w:val="28"/>
          <w:lang w:val="uk-UA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проведению мероприятий по выявлению правообладателей, ранее учтенных объектов недвижимости, расположенных на территории </w:t>
      </w:r>
      <w:bookmarkStart w:id="4" w:name="_Hlk211345685"/>
      <w:r>
        <w:rPr>
          <w:rFonts w:ascii="Times New Roman" w:hAnsi="Times New Roman"/>
          <w:sz w:val="28"/>
          <w:szCs w:val="28"/>
        </w:rPr>
        <w:t xml:space="preserve">Приазовского </w:t>
      </w:r>
      <w:bookmarkEnd w:id="4"/>
      <w:r>
        <w:rPr>
          <w:rFonts w:ascii="Times New Roman" w:hAnsi="Times New Roman"/>
          <w:sz w:val="28"/>
          <w:szCs w:val="28"/>
        </w:rPr>
        <w:t>муниципального округа Запорожской области (далее - Положение) определяет цели создания, задачи и функции, права и порядок работы  комиссии по выявлению правообладателей, ранее учтенных объектов недвижимости (далее - Комиссия), расположенных на территории Приазовского муниципального округа Запорожской области (далее - Округ).</w:t>
      </w:r>
    </w:p>
    <w:p w:rsidR="00B84559" w:rsidRDefault="00F500B9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1.2. Комиссия создана  для проведения мероприятий  по выявлению правообладателей ранее учтенных объектов  недвижимости, расположенных на территории Округа, предусмотренных статьей 69.1 Федерального закона от 13.07.2015  № 218-ФЗ «О государственной регистрации недвижимости» (в редакции  Федерального закона  от 30.12.2020 № 518-ФЗ «О внесении изменений в отдельные законодательные акты  Российской Федерации», (далее – Федеральный Закон № 218-ФЗ).</w:t>
      </w:r>
    </w:p>
    <w:p w:rsidR="00B84559" w:rsidRDefault="00F500B9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1.3. Комиссия в своей деятельности руководствуется </w:t>
      </w:r>
      <w:hyperlink r:id="rId8">
        <w:r>
          <w:rPr>
            <w:rFonts w:ascii="Times New Roman" w:hAnsi="Times New Roman"/>
            <w:color w:val="000000"/>
            <w:sz w:val="28"/>
            <w:szCs w:val="28"/>
          </w:rPr>
          <w:t>Конституцией</w:t>
        </w:r>
      </w:hyperlink>
      <w:r>
        <w:rPr>
          <w:rFonts w:ascii="Times New Roman" w:hAnsi="Times New Roman"/>
          <w:sz w:val="28"/>
          <w:szCs w:val="28"/>
        </w:rPr>
        <w:t xml:space="preserve"> Российской Федерации, федеральными законами Российской Федерации, иными нормативными правовыми актами Российской Федерации, законами и  нормативными правовыми актами Запорожской области, муниципальными правовыми актами Администрации Приазовского муниципального округа Запорожской области (далее - Администрация) и настоящим Положением.</w:t>
      </w:r>
      <w:r>
        <w:t xml:space="preserve"> </w:t>
      </w:r>
    </w:p>
    <w:p w:rsidR="00B84559" w:rsidRDefault="00F500B9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1.4. Состав Комиссии утверждается постановлением Администрации .</w:t>
      </w:r>
    </w:p>
    <w:p w:rsidR="00B84559" w:rsidRDefault="00B84559">
      <w:pPr>
        <w:widowControl w:val="0"/>
        <w:spacing w:after="0" w:line="240" w:lineRule="auto"/>
        <w:outlineLvl w:val="1"/>
        <w:rPr>
          <w:rFonts w:ascii="Times New Roman" w:hAnsi="Times New Roman"/>
          <w:b/>
          <w:sz w:val="28"/>
          <w:szCs w:val="28"/>
        </w:rPr>
      </w:pPr>
    </w:p>
    <w:p w:rsidR="00B84559" w:rsidRDefault="00F500B9">
      <w:pPr>
        <w:widowControl w:val="0"/>
        <w:spacing w:after="0" w:line="240" w:lineRule="auto"/>
        <w:ind w:firstLine="708"/>
        <w:outlineLvl w:val="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 Задачи и функции Комиссии</w:t>
      </w:r>
    </w:p>
    <w:p w:rsidR="00B84559" w:rsidRDefault="00F500B9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2.1. Выявление правообладателей, ранее учтенных объектов недвижимости, расположенных на территории  Округа .</w:t>
      </w:r>
    </w:p>
    <w:p w:rsidR="00B84559" w:rsidRDefault="00F500B9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2.2. Проверка фактического состояния, ранее учтенных объектов недвижимости (за исключением земельных участков).</w:t>
      </w:r>
    </w:p>
    <w:p w:rsidR="00B84559" w:rsidRDefault="00F500B9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2.3. Прием и рассмотрение заявлений правообладателей, ранее учтенных объектов недвижимости и прилагаемых к ним обосновывающих документов, а также заключения органов, уполномоченных на проведение </w:t>
      </w:r>
      <w:r>
        <w:rPr>
          <w:rFonts w:ascii="Times New Roman" w:hAnsi="Times New Roman"/>
          <w:sz w:val="28"/>
          <w:szCs w:val="28"/>
        </w:rPr>
        <w:lastRenderedPageBreak/>
        <w:t>государственного контроля и надзора, по вопросам, отнесенным к их компетенции.</w:t>
      </w:r>
    </w:p>
    <w:p w:rsidR="00B84559" w:rsidRDefault="00F500B9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2.4. Составление и утверждение актов осмотра,  ранее учтенных объектов недвижимости</w:t>
      </w:r>
      <w:bookmarkStart w:id="5" w:name="_Hlk211409334"/>
      <w:r>
        <w:rPr>
          <w:rFonts w:ascii="Times New Roman" w:hAnsi="Times New Roman"/>
          <w:sz w:val="28"/>
          <w:szCs w:val="28"/>
        </w:rPr>
        <w:t xml:space="preserve"> (за исключением земельных участков), форма которого утверждается постановлением Администрации. </w:t>
      </w:r>
      <w:bookmarkEnd w:id="5"/>
      <w:r>
        <w:rPr>
          <w:rFonts w:ascii="Times New Roman" w:hAnsi="Times New Roman"/>
          <w:sz w:val="28"/>
          <w:szCs w:val="28"/>
        </w:rPr>
        <w:tab/>
      </w:r>
    </w:p>
    <w:p w:rsidR="00B84559" w:rsidRDefault="00F500B9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2.5. По результатам выполненных мероприятий принимаются проекты решений о выявлении правообладателей ранее учтенных объектов недвижимости, расположенных на территории  Округа.</w:t>
      </w:r>
    </w:p>
    <w:p w:rsidR="00B84559" w:rsidRDefault="00F500B9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2.6. Осуществление иных функций в соответствии с действующим законодательством, регулирующим порядок выявления правообладателей ранее учтенных объектов недвижимости.</w:t>
      </w:r>
    </w:p>
    <w:p w:rsidR="00B84559" w:rsidRDefault="00B84559">
      <w:pPr>
        <w:widowControl w:val="0"/>
        <w:spacing w:after="0" w:line="240" w:lineRule="auto"/>
        <w:jc w:val="both"/>
        <w:outlineLvl w:val="1"/>
        <w:rPr>
          <w:rFonts w:ascii="Times New Roman" w:hAnsi="Times New Roman"/>
          <w:b/>
          <w:sz w:val="28"/>
          <w:szCs w:val="28"/>
        </w:rPr>
      </w:pPr>
    </w:p>
    <w:p w:rsidR="00B84559" w:rsidRDefault="00F500B9">
      <w:pPr>
        <w:widowControl w:val="0"/>
        <w:spacing w:after="0" w:line="240" w:lineRule="auto"/>
        <w:ind w:firstLine="708"/>
        <w:jc w:val="both"/>
        <w:outlineLvl w:val="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 Права Комиссии</w:t>
      </w:r>
    </w:p>
    <w:p w:rsidR="00B84559" w:rsidRDefault="00F500B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3.1. Комиссия имеет право:</w:t>
      </w:r>
    </w:p>
    <w:p w:rsidR="00B84559" w:rsidRDefault="00F500B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3.1.1. Взаимодействовать с органами государственной власти, органами исполнительной власти, органами местного самоуправления, организациями Округа по вопросам, относящимся к компетенции Комиссии;</w:t>
      </w:r>
    </w:p>
    <w:p w:rsidR="00B84559" w:rsidRDefault="00F500B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3.1.2. Запрашивать и получать у правообладателей ранее учтенных объектов недвижимости или иных заинтересованных лиц персональные данные, необходимые для проведения мероприятий, предусмотренных статьей 69.1 Закона № 218-ФЗ;</w:t>
      </w:r>
    </w:p>
    <w:p w:rsidR="00B84559" w:rsidRDefault="00F500B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3.1.3. Запрашивать в установленном порядке необходимую информацию у лиц, перечисленных в пункте 3.1. настоящего положения  по вопросам, относящимся к работе Комиссии;</w:t>
      </w:r>
    </w:p>
    <w:p w:rsidR="00B84559" w:rsidRDefault="00F500B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3.1.4. Привлекать для участия в работе Комиссии представителей органов исполнительной власти, специалистов организаций по вопросам, входящим в компетенцию Комиссии, для оперативной подготовки материалов и решений Комиссии;</w:t>
      </w:r>
    </w:p>
    <w:p w:rsidR="00B84559" w:rsidRDefault="00F500B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3.1.5. Вносить в установленном порядке предложения Комиссии по вопросам, требующим решения Администрации.</w:t>
      </w:r>
    </w:p>
    <w:p w:rsidR="00B84559" w:rsidRDefault="00B84559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B84559" w:rsidRDefault="00F500B9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4. Организация деятельности Комиссии</w:t>
      </w:r>
    </w:p>
    <w:p w:rsidR="00B84559" w:rsidRDefault="00F500B9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4.1. Заседания Комиссии проводятся по мере поступления заявлений правообладателей ранее учтенных объектов недвижимости, либо на основании обращений органов, уполномоченных на проведение государственного учета по вопросам, отнесенным к их компетенции</w:t>
      </w:r>
      <w:r>
        <w:t xml:space="preserve"> </w:t>
      </w:r>
      <w:r>
        <w:rPr>
          <w:rFonts w:ascii="Times New Roman" w:hAnsi="Times New Roman"/>
          <w:sz w:val="28"/>
          <w:szCs w:val="28"/>
        </w:rPr>
        <w:t>и/или по инициативе Председателя Комиссии.</w:t>
      </w:r>
    </w:p>
    <w:p w:rsidR="00B84559" w:rsidRDefault="00F500B9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4.2. Председатель организует работу Комиссии и ведет заседание, а в его отсутствие - заместитель председателя. Заседания Комиссии считаются правомочными, если на них присутствуют более половины ее членов.</w:t>
      </w:r>
    </w:p>
    <w:p w:rsidR="00B84559" w:rsidRDefault="00F500B9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4.3. На заседаниях Комиссии вправе присутствовать граждане (физические лица), в том числе представители организаций (юридических лиц), общественных объединений, государственных органов и органов местного самоуправления.</w:t>
      </w:r>
    </w:p>
    <w:p w:rsidR="00B84559" w:rsidRDefault="00F500B9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4.4.  Секретарь Комиссии осуществляет:</w:t>
      </w:r>
    </w:p>
    <w:p w:rsidR="00B84559" w:rsidRDefault="00F500B9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4.4.1. Прием заявлений и документов, предназначенных для рассмотрения Комиссией вопроса о выявлении правообладателей, ранее учтенных объектов недвижимости, расположенных на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z w:val="28"/>
          <w:szCs w:val="28"/>
        </w:rPr>
        <w:t>территории Округа ;</w:t>
      </w:r>
    </w:p>
    <w:p w:rsidR="00B84559" w:rsidRDefault="00F500B9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4.4.2. Подготовку проекта решения о выявлении правообладателя и организацию его направления выявленному правообладателю; </w:t>
      </w:r>
    </w:p>
    <w:p w:rsidR="00B84559" w:rsidRDefault="00F500B9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4.4.3. Обеспечивает информирование членов Комиссии о времени, месте, дате проведения очередного заседания; </w:t>
      </w:r>
    </w:p>
    <w:p w:rsidR="00B84559" w:rsidRDefault="00F500B9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4.4.4. Подготовку протоколов заседаний и/или заключений Комиссии;</w:t>
      </w:r>
    </w:p>
    <w:p w:rsidR="00B84559" w:rsidRDefault="00F500B9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4.4.5. Выполняет иные организационные функции, необходимые для обеспечения деятельности Комиссии.</w:t>
      </w:r>
    </w:p>
    <w:p w:rsidR="00B84559" w:rsidRDefault="00F500B9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4.5. Комиссия рассматривает поступившие заявления и обращения в течение 30 дней с даты их регистрации и готовит предложения о подготовке проекта решения о выявлении правообладателей ранее учтенных объектов недвижимости, либо о проведении дополнительного обследования, ранее учтенных объектов недвижимости. Секретарь Комиссии обеспечивает подготовку проекта решения в соответствии с частью 9 статьи 69.1 Федерального Закона № 218-ФЗ.</w:t>
      </w:r>
    </w:p>
    <w:p w:rsidR="00B84559" w:rsidRDefault="00F500B9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4.6. Решение принимается большинством голосов членов Комиссии и оформляется в виде протокола. При равенстве голосов правом решающего голоса обладает председательствующий. В случае несогласия с принятым решением члены Комиссии вправе выразить свое особое мнение в письменной форме и приложить его к решению.</w:t>
      </w:r>
      <w:r>
        <w:t xml:space="preserve"> </w:t>
      </w:r>
    </w:p>
    <w:p w:rsidR="00B84559" w:rsidRDefault="00F500B9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4.7. По окончании работы Комиссия составляет в двух экземплярах решение о выявлении правообладателей, ранее учтенных объектов недвижимости.</w:t>
      </w:r>
    </w:p>
    <w:p w:rsidR="00B84559" w:rsidRDefault="00B84559">
      <w:pPr>
        <w:rPr>
          <w:rFonts w:ascii="Times New Roman" w:hAnsi="Times New Roman"/>
          <w:sz w:val="28"/>
          <w:szCs w:val="28"/>
        </w:rPr>
      </w:pPr>
    </w:p>
    <w:p w:rsidR="00B84559" w:rsidRDefault="00B84559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B84559" w:rsidRDefault="00B84559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B84559" w:rsidRDefault="00B84559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B84559" w:rsidRDefault="00B84559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B84559" w:rsidRDefault="00B84559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B84559" w:rsidRDefault="00B84559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B84559" w:rsidRDefault="00B84559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B84559" w:rsidRDefault="00B84559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B84559" w:rsidRDefault="00B84559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B84559" w:rsidRDefault="00B84559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B84559" w:rsidRDefault="00B84559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B84559" w:rsidRDefault="00B84559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B84559" w:rsidRDefault="00B84559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B84559" w:rsidRDefault="00B84559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B84559" w:rsidRDefault="00B84559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B84559" w:rsidRDefault="00B84559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B84559" w:rsidRDefault="00B84559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B84559" w:rsidRDefault="00B84559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B84559" w:rsidRDefault="00B84559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B84559" w:rsidRDefault="00B84559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B84559" w:rsidRDefault="00B84559">
      <w:pPr>
        <w:spacing w:after="0"/>
        <w:ind w:left="5386"/>
        <w:rPr>
          <w:rFonts w:ascii="Times New Roman" w:hAnsi="Times New Roman"/>
          <w:kern w:val="2"/>
          <w:sz w:val="20"/>
          <w:szCs w:val="20"/>
          <w:lang w:bidi="hi-IN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018"/>
        <w:gridCol w:w="4337"/>
      </w:tblGrid>
      <w:tr w:rsidR="00B84559">
        <w:trPr>
          <w:trHeight w:val="3345"/>
        </w:trPr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</w:tcPr>
          <w:p w:rsidR="00B84559" w:rsidRDefault="00B84559">
            <w:pPr>
              <w:spacing w:line="240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341" w:type="dxa"/>
            <w:tcBorders>
              <w:top w:val="nil"/>
              <w:left w:val="nil"/>
              <w:bottom w:val="nil"/>
              <w:right w:val="nil"/>
            </w:tcBorders>
          </w:tcPr>
          <w:p w:rsidR="00B84559" w:rsidRDefault="00F500B9">
            <w:pPr>
              <w:spacing w:line="240" w:lineRule="auto"/>
              <w:jc w:val="left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Приложение 3</w:t>
            </w:r>
          </w:p>
          <w:p w:rsidR="00B84559" w:rsidRDefault="00F500B9">
            <w:pPr>
              <w:widowControl/>
              <w:spacing w:after="0" w:line="240" w:lineRule="auto"/>
              <w:jc w:val="left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УТВЕРЖДЕНА</w:t>
            </w:r>
          </w:p>
          <w:p w:rsidR="00B84559" w:rsidRDefault="00F500B9">
            <w:pPr>
              <w:widowControl/>
              <w:spacing w:after="0" w:line="240" w:lineRule="auto"/>
              <w:jc w:val="left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Постановлением Администрации Приазовского муниципального округа Запорожской области</w:t>
            </w:r>
          </w:p>
          <w:p w:rsidR="00B84559" w:rsidRDefault="00F500B9">
            <w:pPr>
              <w:spacing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от________________№_________</w:t>
            </w:r>
          </w:p>
          <w:p w:rsidR="00B84559" w:rsidRDefault="00B84559">
            <w:pPr>
              <w:spacing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B84559" w:rsidRDefault="00F500B9">
            <w:pPr>
              <w:spacing w:line="240" w:lineRule="auto"/>
              <w:jc w:val="right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ФОРМА</w:t>
            </w:r>
          </w:p>
        </w:tc>
      </w:tr>
    </w:tbl>
    <w:p w:rsidR="00B84559" w:rsidRDefault="00B84559">
      <w:pPr>
        <w:jc w:val="right"/>
        <w:rPr>
          <w:rFonts w:ascii="Times New Roman" w:hAnsi="Times New Roman"/>
          <w:sz w:val="28"/>
          <w:szCs w:val="28"/>
        </w:rPr>
      </w:pPr>
    </w:p>
    <w:p w:rsidR="00DA0631" w:rsidRDefault="00DA0631">
      <w:pPr>
        <w:jc w:val="right"/>
        <w:rPr>
          <w:rFonts w:ascii="Times New Roman" w:hAnsi="Times New Roman"/>
          <w:sz w:val="28"/>
          <w:szCs w:val="28"/>
        </w:rPr>
      </w:pPr>
    </w:p>
    <w:p w:rsidR="00B84559" w:rsidRDefault="00F500B9">
      <w:pPr>
        <w:tabs>
          <w:tab w:val="right" w:pos="10206"/>
        </w:tabs>
        <w:spacing w:after="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  <w:sz w:val="28"/>
          <w:szCs w:val="28"/>
        </w:rPr>
        <w:t>АКТ ОСМОТРА</w:t>
      </w:r>
    </w:p>
    <w:p w:rsidR="00B84559" w:rsidRDefault="00F500B9">
      <w:pPr>
        <w:pStyle w:val="a4"/>
        <w:tabs>
          <w:tab w:val="right" w:pos="10206"/>
        </w:tabs>
        <w:spacing w:after="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для выявления правообладателя ранее учтенного здания, сооружения, помещения, объекта незавершенного строительства, сведения о которых  внесены в ЕГРН </w:t>
      </w:r>
    </w:p>
    <w:p w:rsidR="00B84559" w:rsidRDefault="00F500B9">
      <w:pPr>
        <w:tabs>
          <w:tab w:val="right" w:pos="10206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«___» ___________ 20__г.                                                                          № _____</w:t>
      </w:r>
    </w:p>
    <w:p w:rsidR="00B84559" w:rsidRDefault="00F500B9">
      <w:pPr>
        <w:pStyle w:val="a4"/>
        <w:spacing w:line="285" w:lineRule="atLeast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В соответствии со </w:t>
      </w:r>
      <w:hyperlink r:id="rId9">
        <w:r>
          <w:rPr>
            <w:rStyle w:val="a3"/>
            <w:rFonts w:ascii="Times New Roman" w:hAnsi="Times New Roman"/>
            <w:color w:val="000000"/>
            <w:sz w:val="28"/>
            <w:szCs w:val="28"/>
          </w:rPr>
          <w:t>статьей 69.1</w:t>
        </w:r>
      </w:hyperlink>
      <w:r>
        <w:rPr>
          <w:rFonts w:ascii="Times New Roman" w:hAnsi="Times New Roman"/>
          <w:sz w:val="28"/>
          <w:szCs w:val="28"/>
        </w:rPr>
        <w:t xml:space="preserve"> Федерального закона от                                        13 июля 2015г. № 218-ФЗ "О государственной регистрации недвижимости" выявлено: </w:t>
      </w:r>
    </w:p>
    <w:p w:rsidR="00B84559" w:rsidRDefault="00F500B9">
      <w:pPr>
        <w:pStyle w:val="a4"/>
        <w:spacing w:after="0" w:line="285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В отношении __________________ (вид объекта недвижимости) &lt;1&gt; с кадастровым номером _________________(при наличии) площадью _________м.кв., назначение_____, расположенного по адресу:_____в качестве его правообладателя, владеющего данным объектом недвижимости на праве собственности, выявлен(а)______________________________, _________ (дата рождения), _______________ (место рождения), паспорт гражданина Российской Федерации серия ________ № ________, выдан __________ (орган, выдавший документ), дата выдачи __________, код подразделения _______________,СНИЛС _______________,ИНН________,проживающий(ая) (зарегистрирован(а) по месту жительства) по адресу: _____________________,</w:t>
      </w:r>
    </w:p>
    <w:p w:rsidR="00B84559" w:rsidRDefault="00F500B9">
      <w:pPr>
        <w:pStyle w:val="a4"/>
        <w:spacing w:after="0" w:line="285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 требованиями статьи 9 Федерального закона от                             27 июля 2006 г. № 152-ФЗ «О персональных данных».</w:t>
      </w:r>
    </w:p>
    <w:p w:rsidR="00B84559" w:rsidRDefault="00F500B9">
      <w:pPr>
        <w:pStyle w:val="a4"/>
        <w:spacing w:after="0" w:line="285" w:lineRule="atLeast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ab/>
        <w:t xml:space="preserve">2. Право собственности _____________________ на указанный в </w:t>
      </w:r>
      <w:hyperlink w:anchor="p4">
        <w:r>
          <w:rPr>
            <w:rStyle w:val="a3"/>
            <w:rFonts w:ascii="Times New Roman" w:hAnsi="Times New Roman"/>
            <w:color w:val="000000"/>
            <w:sz w:val="28"/>
            <w:szCs w:val="28"/>
          </w:rPr>
          <w:t>пункте 1</w:t>
        </w:r>
      </w:hyperlink>
      <w:r>
        <w:rPr>
          <w:rFonts w:ascii="Times New Roman" w:hAnsi="Times New Roman"/>
          <w:sz w:val="28"/>
          <w:szCs w:val="28"/>
        </w:rPr>
        <w:t xml:space="preserve"> настоящего акта осмотра объект недвижимости подтверждается (сведения о правоустанавливающем документе) &lt;2&gt; (копия прилагается). </w:t>
      </w:r>
    </w:p>
    <w:p w:rsidR="00B84559" w:rsidRDefault="00F500B9">
      <w:pPr>
        <w:pStyle w:val="a4"/>
        <w:spacing w:after="0" w:line="285" w:lineRule="atLeast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ab/>
        <w:t xml:space="preserve">3. Указанный в </w:t>
      </w:r>
      <w:hyperlink w:anchor="p4">
        <w:r>
          <w:rPr>
            <w:rStyle w:val="a3"/>
            <w:rFonts w:ascii="Times New Roman" w:hAnsi="Times New Roman"/>
            <w:color w:val="000000"/>
            <w:sz w:val="28"/>
            <w:szCs w:val="28"/>
          </w:rPr>
          <w:t>пункте 1</w:t>
        </w:r>
      </w:hyperlink>
      <w:r>
        <w:rPr>
          <w:rFonts w:ascii="Times New Roman" w:hAnsi="Times New Roman"/>
          <w:sz w:val="28"/>
          <w:szCs w:val="28"/>
        </w:rPr>
        <w:t xml:space="preserve"> настоящего акта осмотра объект недвижимости не прекратил существование, что подтверждается актом осмотра                             от  «__» ____20__г. № __________ &lt;3&gt; (прилагается). </w:t>
      </w:r>
    </w:p>
    <w:p w:rsidR="00B84559" w:rsidRDefault="00F500B9">
      <w:pPr>
        <w:pStyle w:val="a4"/>
        <w:spacing w:line="285" w:lineRule="atLeast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-------------------------------- </w:t>
      </w:r>
    </w:p>
    <w:p w:rsidR="00B84559" w:rsidRDefault="00F500B9">
      <w:pPr>
        <w:pStyle w:val="a4"/>
        <w:spacing w:after="0" w:line="285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vertAlign w:val="superscript"/>
        </w:rPr>
        <w:t>1</w:t>
      </w:r>
      <w:r>
        <w:rPr>
          <w:rFonts w:ascii="Times New Roman" w:hAnsi="Times New Roman"/>
          <w:sz w:val="20"/>
          <w:szCs w:val="20"/>
        </w:rPr>
        <w:t xml:space="preserve">Указывается вид объекта недвижимости (здание (жилое, нежилое, жилое строение, садовый дом), помещение (жилое, нежилое), сооружение, объект незавершенного строительства, земельный участок); </w:t>
      </w:r>
    </w:p>
    <w:p w:rsidR="00B84559" w:rsidRDefault="00F500B9">
      <w:pPr>
        <w:pStyle w:val="a4"/>
        <w:spacing w:after="0" w:line="285" w:lineRule="atLeast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vertAlign w:val="superscript"/>
        </w:rPr>
        <w:t>2</w:t>
      </w:r>
      <w:r>
        <w:rPr>
          <w:rFonts w:ascii="Times New Roman" w:hAnsi="Times New Roman"/>
          <w:sz w:val="20"/>
          <w:szCs w:val="20"/>
        </w:rPr>
        <w:t xml:space="preserve">Указываются сведения о документах, подтверждающих, что выявленное лицо является правообладателем ранее учтенного объекта недвижимости: виде (наименовании) документа, его серии и номере (при наличии), </w:t>
      </w:r>
      <w:r>
        <w:rPr>
          <w:rFonts w:ascii="Times New Roman" w:hAnsi="Times New Roman"/>
          <w:sz w:val="20"/>
          <w:szCs w:val="20"/>
        </w:rPr>
        <w:lastRenderedPageBreak/>
        <w:t xml:space="preserve">дате выдачи (подписания), наименовании органа (организации), выдавшего (выдавшей) и/или зарегистрировавшего (зарегистрировавшей) документ, например: </w:t>
      </w:r>
    </w:p>
    <w:p w:rsidR="00B84559" w:rsidRDefault="00F500B9">
      <w:pPr>
        <w:pStyle w:val="a4"/>
        <w:spacing w:after="0" w:line="285" w:lineRule="atLeast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договором купли-продажи от ________ (указать дату), № _______ (указать при наличии), зарегистрированным ___________ (указать, если договор был зарегистрирован, орган, дату и номер регистрации); </w:t>
      </w:r>
    </w:p>
    <w:p w:rsidR="00B84559" w:rsidRDefault="00F500B9">
      <w:pPr>
        <w:pStyle w:val="a4"/>
        <w:spacing w:after="0" w:line="285" w:lineRule="atLeast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свидетельством о праве на наследство по закону, выданным ________ (указать дату выдачи/совершения нотариального действия) нотариусом _______________ (указать фамилию и инициалы нотариуса, совершившего нотариальное действие), номер в реестре регистрации нотариальных действий _______________ (указать номер); </w:t>
      </w:r>
    </w:p>
    <w:p w:rsidR="00B84559" w:rsidRDefault="00F500B9">
      <w:pPr>
        <w:pStyle w:val="a4"/>
        <w:spacing w:after="0" w:line="285" w:lineRule="atLeast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0"/>
          <w:szCs w:val="20"/>
          <w:vertAlign w:val="superscript"/>
        </w:rPr>
        <w:t>3</w:t>
      </w:r>
      <w:r>
        <w:rPr>
          <w:rFonts w:ascii="Times New Roman" w:hAnsi="Times New Roman"/>
          <w:sz w:val="20"/>
          <w:szCs w:val="20"/>
        </w:rPr>
        <w:t xml:space="preserve">В отношении помещения указываются следующие слова: "Здание или сооружение, в котором расположено указанное в </w:t>
      </w:r>
      <w:hyperlink w:anchor="p4">
        <w:r>
          <w:rPr>
            <w:rStyle w:val="a3"/>
            <w:rFonts w:ascii="Times New Roman" w:hAnsi="Times New Roman"/>
            <w:color w:val="000000"/>
            <w:sz w:val="20"/>
            <w:szCs w:val="20"/>
          </w:rPr>
          <w:t>пункте 1</w:t>
        </w:r>
      </w:hyperlink>
      <w:r>
        <w:rPr>
          <w:rFonts w:ascii="Times New Roman" w:hAnsi="Times New Roman"/>
          <w:color w:val="000000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настоящего акта осмотра помещение, не прекратило существование, что подтверждается актом осмотра от ________ № _______ (прилагается).". </w:t>
      </w:r>
    </w:p>
    <w:p w:rsidR="00B84559" w:rsidRDefault="00B84559">
      <w:pPr>
        <w:tabs>
          <w:tab w:val="right" w:pos="10206"/>
        </w:tabs>
        <w:rPr>
          <w:rFonts w:ascii="Times New Roman" w:hAnsi="Times New Roman"/>
          <w:sz w:val="28"/>
          <w:szCs w:val="28"/>
        </w:rPr>
      </w:pPr>
    </w:p>
    <w:p w:rsidR="00B84559" w:rsidRDefault="00B84559">
      <w:pPr>
        <w:tabs>
          <w:tab w:val="right" w:pos="10206"/>
        </w:tabs>
        <w:rPr>
          <w:rFonts w:ascii="Times New Roman" w:hAnsi="Times New Roman"/>
          <w:sz w:val="28"/>
          <w:szCs w:val="28"/>
        </w:rPr>
      </w:pPr>
    </w:p>
    <w:p w:rsidR="00B84559" w:rsidRDefault="00F500B9">
      <w:pPr>
        <w:tabs>
          <w:tab w:val="right" w:pos="10206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Подписи членов комиссии:</w:t>
      </w:r>
    </w:p>
    <w:p w:rsidR="00B84559" w:rsidRDefault="00F500B9">
      <w:pPr>
        <w:tabs>
          <w:tab w:val="right" w:pos="10206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Председатель комиссии             ________________          _________________</w:t>
      </w:r>
    </w:p>
    <w:p w:rsidR="00B84559" w:rsidRDefault="00F500B9">
      <w:pPr>
        <w:tabs>
          <w:tab w:val="right" w:pos="10206"/>
        </w:tabs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</w:t>
      </w:r>
      <w:r>
        <w:rPr>
          <w:rFonts w:ascii="Times New Roman" w:hAnsi="Times New Roman"/>
          <w:sz w:val="20"/>
          <w:szCs w:val="20"/>
        </w:rPr>
        <w:t>подпись                                      расшифровка подписи</w:t>
      </w:r>
    </w:p>
    <w:p w:rsidR="00B84559" w:rsidRDefault="00F500B9">
      <w:pPr>
        <w:tabs>
          <w:tab w:val="right" w:pos="10206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Заместитель председателя            ______________          _________________</w:t>
      </w:r>
    </w:p>
    <w:p w:rsidR="00B84559" w:rsidRDefault="00F500B9">
      <w:pPr>
        <w:tabs>
          <w:tab w:val="right" w:pos="10206"/>
        </w:tabs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8"/>
          <w:szCs w:val="28"/>
        </w:rPr>
        <w:t xml:space="preserve">     комиссии                                          </w:t>
      </w:r>
      <w:r>
        <w:rPr>
          <w:rFonts w:ascii="Times New Roman" w:hAnsi="Times New Roman"/>
          <w:sz w:val="20"/>
          <w:szCs w:val="20"/>
        </w:rPr>
        <w:t>подпись                                      расшифровка подписи</w:t>
      </w:r>
    </w:p>
    <w:p w:rsidR="00B84559" w:rsidRDefault="00B84559">
      <w:pPr>
        <w:tabs>
          <w:tab w:val="right" w:pos="10206"/>
        </w:tabs>
        <w:spacing w:after="0"/>
        <w:rPr>
          <w:rFonts w:ascii="Times New Roman" w:hAnsi="Times New Roman"/>
          <w:sz w:val="28"/>
          <w:szCs w:val="28"/>
        </w:rPr>
      </w:pPr>
    </w:p>
    <w:p w:rsidR="00B84559" w:rsidRDefault="00F500B9">
      <w:pPr>
        <w:tabs>
          <w:tab w:val="right" w:pos="10206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Секретарь комиссии                   ________________          _________________</w:t>
      </w:r>
    </w:p>
    <w:p w:rsidR="00B84559" w:rsidRDefault="00F500B9">
      <w:pPr>
        <w:tabs>
          <w:tab w:val="right" w:pos="10206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подпись                                     расшифровка подписи   </w:t>
      </w:r>
      <w:r>
        <w:rPr>
          <w:rFonts w:ascii="Times New Roman" w:hAnsi="Times New Roman"/>
          <w:sz w:val="28"/>
          <w:szCs w:val="28"/>
        </w:rPr>
        <w:t xml:space="preserve">   </w:t>
      </w:r>
    </w:p>
    <w:p w:rsidR="00B84559" w:rsidRDefault="00F500B9">
      <w:pPr>
        <w:tabs>
          <w:tab w:val="right" w:pos="10206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Члены комиссии:                         ________________         _________________</w:t>
      </w:r>
    </w:p>
    <w:p w:rsidR="00B84559" w:rsidRDefault="00F500B9">
      <w:pPr>
        <w:tabs>
          <w:tab w:val="right" w:pos="10206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</w:t>
      </w:r>
      <w:r>
        <w:rPr>
          <w:rFonts w:ascii="Times New Roman" w:hAnsi="Times New Roman"/>
          <w:sz w:val="20"/>
          <w:szCs w:val="20"/>
        </w:rPr>
        <w:t xml:space="preserve"> подпись                                     расшифровка подписи</w:t>
      </w:r>
    </w:p>
    <w:p w:rsidR="00B84559" w:rsidRDefault="00F500B9">
      <w:pPr>
        <w:tabs>
          <w:tab w:val="right" w:pos="10206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________________         _________________</w:t>
      </w:r>
    </w:p>
    <w:p w:rsidR="00B84559" w:rsidRDefault="00F500B9">
      <w:pPr>
        <w:tabs>
          <w:tab w:val="right" w:pos="10206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</w:t>
      </w:r>
      <w:r>
        <w:rPr>
          <w:rFonts w:ascii="Times New Roman" w:hAnsi="Times New Roman"/>
          <w:sz w:val="20"/>
          <w:szCs w:val="20"/>
        </w:rPr>
        <w:t xml:space="preserve"> подпись                                     расшифровка подписи</w:t>
      </w:r>
    </w:p>
    <w:p w:rsidR="00B84559" w:rsidRDefault="00F500B9">
      <w:pPr>
        <w:tabs>
          <w:tab w:val="right" w:pos="10206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________________         _________________</w:t>
      </w:r>
    </w:p>
    <w:p w:rsidR="00B84559" w:rsidRDefault="00F500B9">
      <w:pPr>
        <w:tabs>
          <w:tab w:val="left" w:pos="4215"/>
          <w:tab w:val="left" w:pos="7380"/>
          <w:tab w:val="right" w:pos="10206"/>
        </w:tabs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подпись                                     расшифровка подписи</w:t>
      </w:r>
    </w:p>
    <w:p w:rsidR="00B84559" w:rsidRDefault="00F500B9">
      <w:pPr>
        <w:tabs>
          <w:tab w:val="left" w:pos="4215"/>
          <w:tab w:val="left" w:pos="7380"/>
          <w:tab w:val="right" w:pos="10206"/>
        </w:tabs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________________         _________________</w:t>
      </w:r>
    </w:p>
    <w:p w:rsidR="00B84559" w:rsidRDefault="00F500B9">
      <w:pPr>
        <w:pStyle w:val="a8"/>
        <w:tabs>
          <w:tab w:val="left" w:pos="363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</w:t>
      </w:r>
      <w:r>
        <w:rPr>
          <w:rFonts w:ascii="Times New Roman" w:hAnsi="Times New Roman"/>
          <w:sz w:val="20"/>
          <w:szCs w:val="20"/>
        </w:rPr>
        <w:t>подпись</w:t>
      </w:r>
      <w:r>
        <w:rPr>
          <w:rFonts w:ascii="Times New Roman" w:hAnsi="Times New Roman"/>
          <w:sz w:val="20"/>
          <w:szCs w:val="20"/>
        </w:rPr>
        <w:tab/>
        <w:t xml:space="preserve">                           расшифровка подписи</w:t>
      </w:r>
    </w:p>
    <w:p w:rsidR="00B84559" w:rsidRDefault="00F500B9">
      <w:pPr>
        <w:tabs>
          <w:tab w:val="left" w:pos="4215"/>
          <w:tab w:val="left" w:pos="7380"/>
          <w:tab w:val="right" w:pos="10206"/>
        </w:tabs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________________         _________________</w:t>
      </w:r>
    </w:p>
    <w:p w:rsidR="00B84559" w:rsidRDefault="00F500B9">
      <w:pPr>
        <w:pStyle w:val="a8"/>
        <w:tabs>
          <w:tab w:val="left" w:pos="363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</w:t>
      </w:r>
      <w:r>
        <w:rPr>
          <w:rFonts w:ascii="Times New Roman" w:hAnsi="Times New Roman"/>
          <w:sz w:val="20"/>
          <w:szCs w:val="20"/>
        </w:rPr>
        <w:t>подпись</w:t>
      </w:r>
      <w:r>
        <w:rPr>
          <w:rFonts w:ascii="Times New Roman" w:hAnsi="Times New Roman"/>
          <w:sz w:val="20"/>
          <w:szCs w:val="20"/>
        </w:rPr>
        <w:tab/>
        <w:t xml:space="preserve">                           расшифровка подписи</w:t>
      </w:r>
    </w:p>
    <w:p w:rsidR="00B84559" w:rsidRDefault="00F500B9">
      <w:pPr>
        <w:tabs>
          <w:tab w:val="left" w:pos="4215"/>
          <w:tab w:val="left" w:pos="7380"/>
          <w:tab w:val="right" w:pos="10206"/>
        </w:tabs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________________         _________________</w:t>
      </w:r>
    </w:p>
    <w:p w:rsidR="00B84559" w:rsidRDefault="00F500B9">
      <w:pPr>
        <w:pStyle w:val="a8"/>
        <w:tabs>
          <w:tab w:val="left" w:pos="363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</w:t>
      </w:r>
      <w:r>
        <w:rPr>
          <w:rFonts w:ascii="Times New Roman" w:hAnsi="Times New Roman"/>
          <w:sz w:val="20"/>
          <w:szCs w:val="20"/>
        </w:rPr>
        <w:t>подпись</w:t>
      </w:r>
      <w:r>
        <w:rPr>
          <w:rFonts w:ascii="Times New Roman" w:hAnsi="Times New Roman"/>
          <w:sz w:val="20"/>
          <w:szCs w:val="20"/>
        </w:rPr>
        <w:tab/>
        <w:t xml:space="preserve">                           расшифровка подписи</w:t>
      </w:r>
    </w:p>
    <w:p w:rsidR="00B84559" w:rsidRDefault="00B84559">
      <w:pPr>
        <w:tabs>
          <w:tab w:val="left" w:pos="7680"/>
        </w:tabs>
        <w:rPr>
          <w:rFonts w:ascii="Times New Roman" w:hAnsi="Times New Roman"/>
          <w:sz w:val="28"/>
          <w:szCs w:val="28"/>
        </w:rPr>
      </w:pPr>
    </w:p>
    <w:p w:rsidR="00B84559" w:rsidRDefault="00B84559">
      <w:pPr>
        <w:tabs>
          <w:tab w:val="left" w:pos="7680"/>
        </w:tabs>
        <w:rPr>
          <w:rFonts w:ascii="Times New Roman" w:hAnsi="Times New Roman"/>
          <w:sz w:val="28"/>
          <w:szCs w:val="28"/>
        </w:rPr>
      </w:pPr>
    </w:p>
    <w:p w:rsidR="00B84559" w:rsidRDefault="00B84559">
      <w:pPr>
        <w:tabs>
          <w:tab w:val="left" w:pos="7680"/>
        </w:tabs>
        <w:rPr>
          <w:rFonts w:ascii="Times New Roman" w:hAnsi="Times New Roman"/>
          <w:sz w:val="28"/>
          <w:szCs w:val="28"/>
        </w:rPr>
      </w:pPr>
    </w:p>
    <w:p w:rsidR="00DA0631" w:rsidRDefault="00DA0631">
      <w:pPr>
        <w:tabs>
          <w:tab w:val="left" w:pos="7680"/>
        </w:tabs>
        <w:rPr>
          <w:rFonts w:ascii="Times New Roman" w:hAnsi="Times New Roman"/>
          <w:sz w:val="28"/>
          <w:szCs w:val="28"/>
        </w:rPr>
      </w:pPr>
    </w:p>
    <w:p w:rsidR="00DA0631" w:rsidRDefault="00DA0631">
      <w:pPr>
        <w:tabs>
          <w:tab w:val="left" w:pos="7680"/>
        </w:tabs>
        <w:rPr>
          <w:rFonts w:ascii="Times New Roman" w:hAnsi="Times New Roman"/>
          <w:sz w:val="28"/>
          <w:szCs w:val="28"/>
        </w:rPr>
      </w:pPr>
    </w:p>
    <w:p w:rsidR="00B84559" w:rsidRDefault="00B84559">
      <w:pPr>
        <w:tabs>
          <w:tab w:val="left" w:pos="7680"/>
        </w:tabs>
        <w:rPr>
          <w:rFonts w:ascii="Times New Roman" w:hAnsi="Times New Roman"/>
          <w:sz w:val="28"/>
          <w:szCs w:val="28"/>
        </w:rPr>
      </w:pPr>
    </w:p>
    <w:p w:rsidR="00B84559" w:rsidRDefault="00B84559">
      <w:pPr>
        <w:tabs>
          <w:tab w:val="left" w:pos="7680"/>
        </w:tabs>
        <w:rPr>
          <w:rFonts w:ascii="Times New Roman" w:hAnsi="Times New Roman"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018"/>
        <w:gridCol w:w="4337"/>
      </w:tblGrid>
      <w:tr w:rsidR="00B84559"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</w:tcPr>
          <w:p w:rsidR="00B84559" w:rsidRDefault="00B84559">
            <w:pPr>
              <w:spacing w:line="240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341" w:type="dxa"/>
            <w:tcBorders>
              <w:top w:val="nil"/>
              <w:left w:val="nil"/>
              <w:bottom w:val="nil"/>
              <w:right w:val="nil"/>
            </w:tcBorders>
          </w:tcPr>
          <w:p w:rsidR="00B84559" w:rsidRDefault="00F500B9">
            <w:pPr>
              <w:spacing w:line="240" w:lineRule="auto"/>
              <w:jc w:val="left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Приложение 4</w:t>
            </w:r>
          </w:p>
          <w:p w:rsidR="00B84559" w:rsidRDefault="00F500B9">
            <w:pPr>
              <w:widowControl/>
              <w:spacing w:after="0" w:line="240" w:lineRule="auto"/>
              <w:jc w:val="left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УТВЕРЖДЕНА</w:t>
            </w:r>
          </w:p>
          <w:p w:rsidR="00B84559" w:rsidRDefault="00F500B9">
            <w:pPr>
              <w:widowControl/>
              <w:spacing w:after="0" w:line="240" w:lineRule="auto"/>
              <w:jc w:val="left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Постановлением Администрации Приазовского муниципального округа Запорожской области</w:t>
            </w:r>
          </w:p>
          <w:p w:rsidR="00B84559" w:rsidRDefault="00F500B9">
            <w:pPr>
              <w:spacing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от________________№_________</w:t>
            </w:r>
          </w:p>
          <w:p w:rsidR="00B84559" w:rsidRDefault="00B84559">
            <w:pPr>
              <w:spacing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B84559" w:rsidRDefault="00F500B9">
            <w:pPr>
              <w:spacing w:line="240" w:lineRule="auto"/>
              <w:jc w:val="right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ФОРМА</w:t>
            </w:r>
          </w:p>
        </w:tc>
      </w:tr>
    </w:tbl>
    <w:p w:rsidR="00B84559" w:rsidRDefault="00B84559">
      <w:pPr>
        <w:spacing w:after="0"/>
        <w:jc w:val="center"/>
        <w:rPr>
          <w:rFonts w:ascii="Times New Roman" w:eastAsia="Calibri" w:hAnsi="Times New Roman"/>
          <w:b/>
          <w:bCs/>
          <w:color w:val="22272F"/>
          <w:sz w:val="28"/>
          <w:szCs w:val="28"/>
          <w:shd w:val="clear" w:color="auto" w:fill="FFFFFF"/>
        </w:rPr>
      </w:pPr>
    </w:p>
    <w:p w:rsidR="00B84559" w:rsidRDefault="00F500B9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/>
          <w:b/>
          <w:bCs/>
          <w:color w:val="22272F"/>
          <w:sz w:val="28"/>
          <w:szCs w:val="28"/>
          <w:shd w:val="clear" w:color="auto" w:fill="FFFFFF"/>
        </w:rPr>
        <w:t>СОГЛАСИЕ НА ОБРАБОТКУ ПЕРСОНАЛЬНЫХ ДАННЫХ</w:t>
      </w:r>
    </w:p>
    <w:p w:rsidR="00B84559" w:rsidRDefault="00F500B9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eastAsia="Calibri" w:hAnsi="Times New Roman"/>
          <w:color w:val="22272F"/>
          <w:sz w:val="28"/>
          <w:szCs w:val="28"/>
          <w:shd w:val="clear" w:color="auto" w:fill="FFFFFF"/>
        </w:rPr>
        <w:t>Я,________________________________________________________________</w:t>
      </w:r>
    </w:p>
    <w:p w:rsidR="00B84559" w:rsidRDefault="00F500B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/>
          <w:color w:val="22272F"/>
          <w:sz w:val="28"/>
          <w:szCs w:val="28"/>
          <w:shd w:val="clear" w:color="auto" w:fill="FFFFFF"/>
        </w:rPr>
        <w:t>(Фамилия, имя, отчество)</w:t>
      </w:r>
    </w:p>
    <w:p w:rsidR="00B84559" w:rsidRDefault="00F500B9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/>
          <w:color w:val="22272F"/>
          <w:sz w:val="28"/>
          <w:szCs w:val="28"/>
          <w:shd w:val="clear" w:color="auto" w:fill="FFFFFF"/>
        </w:rPr>
        <w:t>документ, удостоверяющий __________ личность _________ серия ________</w:t>
      </w:r>
    </w:p>
    <w:p w:rsidR="00B84559" w:rsidRDefault="00F500B9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eastAsia="Calibri" w:hAnsi="Times New Roman"/>
          <w:color w:val="22272F"/>
          <w:sz w:val="28"/>
          <w:szCs w:val="28"/>
          <w:shd w:val="clear" w:color="auto" w:fill="FFFFFF"/>
        </w:rPr>
        <w:t>номер________выдан_______________________________________________,                                        (кем и когда выдан)</w:t>
      </w:r>
    </w:p>
    <w:p w:rsidR="00B84559" w:rsidRDefault="00F500B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/>
          <w:color w:val="22272F"/>
          <w:sz w:val="28"/>
          <w:szCs w:val="28"/>
          <w:shd w:val="clear" w:color="auto" w:fill="FFFFFF"/>
        </w:rPr>
        <w:t>проживающий (ая) по адресу_________________________________________</w:t>
      </w:r>
    </w:p>
    <w:p w:rsidR="00B84559" w:rsidRDefault="00F500B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/>
          <w:color w:val="22272F"/>
          <w:sz w:val="28"/>
          <w:szCs w:val="28"/>
          <w:shd w:val="clear" w:color="auto" w:fill="FFFFFF"/>
        </w:rPr>
        <w:t>__________________________________________________________________</w:t>
      </w:r>
    </w:p>
    <w:p w:rsidR="00B84559" w:rsidRDefault="00F500B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/>
          <w:color w:val="22272F"/>
          <w:sz w:val="28"/>
          <w:szCs w:val="28"/>
          <w:shd w:val="clear" w:color="auto" w:fill="FFFFFF"/>
        </w:rPr>
        <w:t xml:space="preserve">даю свое согласие Администрации </w:t>
      </w:r>
      <w:r>
        <w:rPr>
          <w:rFonts w:ascii="Times New Roman" w:hAnsi="Times New Roman"/>
          <w:sz w:val="28"/>
          <w:szCs w:val="28"/>
        </w:rPr>
        <w:t>Приазовского</w:t>
      </w:r>
      <w:r>
        <w:rPr>
          <w:rFonts w:ascii="Times New Roman" w:eastAsia="Calibri" w:hAnsi="Times New Roman"/>
          <w:color w:val="22272F"/>
          <w:sz w:val="28"/>
          <w:szCs w:val="28"/>
          <w:shd w:val="clear" w:color="auto" w:fill="FFFFFF"/>
        </w:rPr>
        <w:t xml:space="preserve"> муниципального округа  на распространение (в том числе передачу) с использованием средств автоматизации и/или без использования таких средств моих персональных данных, а именно: совершение действий, предусмотренных пунктом 3 части первой статьи 3 Федерального закона от 27 июля 2006 г. № 152-ФЗ «О персональных данных», со следующими сведениями, представленными в Администрацию:</w:t>
      </w:r>
    </w:p>
    <w:p w:rsidR="00B84559" w:rsidRDefault="00F500B9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eastAsia="Calibri" w:hAnsi="Times New Roman"/>
          <w:color w:val="22272F"/>
          <w:sz w:val="28"/>
          <w:szCs w:val="28"/>
          <w:shd w:val="clear" w:color="auto" w:fill="FFFFFF"/>
        </w:rPr>
        <w:t>Фамилия, имя, отчество.</w:t>
      </w:r>
    </w:p>
    <w:p w:rsidR="00B84559" w:rsidRDefault="00F500B9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/>
          <w:color w:val="22272F"/>
          <w:sz w:val="28"/>
          <w:szCs w:val="28"/>
          <w:shd w:val="clear" w:color="auto" w:fill="FFFFFF"/>
        </w:rPr>
        <w:t>Пол.</w:t>
      </w:r>
    </w:p>
    <w:p w:rsidR="00B84559" w:rsidRDefault="00F500B9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/>
          <w:color w:val="22272F"/>
          <w:sz w:val="28"/>
          <w:szCs w:val="28"/>
          <w:shd w:val="clear" w:color="auto" w:fill="FFFFFF"/>
        </w:rPr>
        <w:t>Дата и место рождения.</w:t>
      </w:r>
    </w:p>
    <w:p w:rsidR="00B84559" w:rsidRDefault="00F500B9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/>
          <w:color w:val="22272F"/>
          <w:sz w:val="28"/>
          <w:szCs w:val="28"/>
          <w:shd w:val="clear" w:color="auto" w:fill="FFFFFF"/>
        </w:rPr>
        <w:t>Данные документов, удостоверяющих личность.</w:t>
      </w:r>
    </w:p>
    <w:p w:rsidR="00B84559" w:rsidRDefault="00F500B9">
      <w:pPr>
        <w:tabs>
          <w:tab w:val="left" w:pos="913"/>
        </w:tabs>
        <w:spacing w:after="0" w:line="240" w:lineRule="auto"/>
        <w:rPr>
          <w:rFonts w:ascii="Times New Roman" w:eastAsia="Calibri" w:hAnsi="Times New Roman"/>
          <w:color w:val="22272F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/>
          <w:color w:val="22272F"/>
          <w:sz w:val="28"/>
          <w:szCs w:val="28"/>
          <w:shd w:val="clear" w:color="auto" w:fill="FFFFFF"/>
        </w:rPr>
        <w:t>ИНН.</w:t>
      </w:r>
    </w:p>
    <w:p w:rsidR="00B84559" w:rsidRDefault="00F500B9">
      <w:pPr>
        <w:tabs>
          <w:tab w:val="left" w:pos="913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/>
          <w:color w:val="22272F"/>
          <w:sz w:val="28"/>
          <w:szCs w:val="28"/>
          <w:shd w:val="clear" w:color="auto" w:fill="FFFFFF"/>
        </w:rPr>
        <w:t>СНИЛС</w:t>
      </w:r>
    </w:p>
    <w:p w:rsidR="00B84559" w:rsidRDefault="00F500B9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/>
          <w:color w:val="22272F"/>
          <w:sz w:val="28"/>
          <w:szCs w:val="28"/>
          <w:shd w:val="clear" w:color="auto" w:fill="FFFFFF"/>
        </w:rPr>
        <w:t>Сведения о гражданстве.</w:t>
      </w:r>
    </w:p>
    <w:p w:rsidR="00B84559" w:rsidRDefault="00F500B9">
      <w:pPr>
        <w:spacing w:after="0" w:line="240" w:lineRule="auto"/>
        <w:rPr>
          <w:rFonts w:ascii="Times New Roman" w:eastAsia="Calibri" w:hAnsi="Times New Roman"/>
          <w:color w:val="22272F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/>
          <w:color w:val="22272F"/>
          <w:sz w:val="28"/>
          <w:szCs w:val="28"/>
          <w:shd w:val="clear" w:color="auto" w:fill="FFFFFF"/>
        </w:rPr>
        <w:t>Сведения о регистрации/фактического места проживания.</w:t>
      </w:r>
    </w:p>
    <w:p w:rsidR="00B84559" w:rsidRDefault="00F500B9">
      <w:pPr>
        <w:tabs>
          <w:tab w:val="left" w:pos="842"/>
          <w:tab w:val="left" w:pos="984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/>
          <w:color w:val="22272F"/>
          <w:sz w:val="28"/>
          <w:szCs w:val="28"/>
          <w:shd w:val="clear" w:color="auto" w:fill="FFFFFF"/>
        </w:rPr>
        <w:t>Данные документов, подтверждающих право собственности на объект недвижимости  .</w:t>
      </w:r>
    </w:p>
    <w:p w:rsidR="00B84559" w:rsidRDefault="00F500B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/>
          <w:color w:val="22272F"/>
          <w:sz w:val="28"/>
          <w:szCs w:val="28"/>
          <w:shd w:val="clear" w:color="auto" w:fill="FFFFFF"/>
        </w:rPr>
        <w:t xml:space="preserve">Персональные данные могут быть использованы исключительно в целях выявления правообладателей ранее учтенных объектов недвижимости, расположенных на территории </w:t>
      </w:r>
      <w:r>
        <w:rPr>
          <w:rFonts w:ascii="Times New Roman" w:hAnsi="Times New Roman"/>
          <w:sz w:val="28"/>
          <w:szCs w:val="28"/>
        </w:rPr>
        <w:t>Приазовского</w:t>
      </w:r>
      <w:r>
        <w:rPr>
          <w:rFonts w:ascii="Times New Roman" w:eastAsia="Calibri" w:hAnsi="Times New Roman"/>
          <w:color w:val="22272F"/>
          <w:sz w:val="28"/>
          <w:szCs w:val="28"/>
          <w:shd w:val="clear" w:color="auto" w:fill="FFFFFF"/>
        </w:rPr>
        <w:t xml:space="preserve"> муниципального округа Запорожской области.</w:t>
      </w:r>
    </w:p>
    <w:p w:rsidR="00B84559" w:rsidRDefault="00F500B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/>
          <w:color w:val="22272F"/>
          <w:sz w:val="28"/>
          <w:szCs w:val="28"/>
          <w:shd w:val="clear" w:color="auto" w:fill="FFFFFF"/>
        </w:rPr>
        <w:t>Допускаются следующие действия в отношении персональных данных:</w:t>
      </w:r>
    </w:p>
    <w:p w:rsidR="00B84559" w:rsidRDefault="00F500B9">
      <w:pPr>
        <w:spacing w:after="0" w:line="240" w:lineRule="auto"/>
        <w:ind w:firstLine="708"/>
        <w:jc w:val="both"/>
        <w:rPr>
          <w:rFonts w:ascii="Times New Roman" w:eastAsia="Calibri" w:hAnsi="Times New Roman"/>
          <w:color w:val="22272F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/>
          <w:color w:val="22272F"/>
          <w:sz w:val="28"/>
          <w:szCs w:val="28"/>
          <w:shd w:val="clear" w:color="auto" w:fill="FFFFFF"/>
        </w:rPr>
        <w:t xml:space="preserve">Сбор, систематизация, накопление, хранение, уточнение данных. </w:t>
      </w:r>
    </w:p>
    <w:p w:rsidR="00B84559" w:rsidRDefault="00F500B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/>
          <w:color w:val="22272F"/>
          <w:sz w:val="28"/>
          <w:szCs w:val="28"/>
          <w:shd w:val="clear" w:color="auto" w:fill="FFFFFF"/>
        </w:rPr>
        <w:t>Использование при обработке.</w:t>
      </w:r>
    </w:p>
    <w:p w:rsidR="00B84559" w:rsidRDefault="00F500B9">
      <w:pPr>
        <w:spacing w:after="0" w:line="240" w:lineRule="auto"/>
        <w:ind w:firstLine="708"/>
        <w:jc w:val="both"/>
        <w:rPr>
          <w:rFonts w:ascii="Times New Roman" w:eastAsia="Calibri" w:hAnsi="Times New Roman"/>
          <w:color w:val="22272F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/>
          <w:color w:val="22272F"/>
          <w:sz w:val="28"/>
          <w:szCs w:val="28"/>
          <w:shd w:val="clear" w:color="auto" w:fill="FFFFFF"/>
        </w:rPr>
        <w:t>Передача третьим лицам при обмене информацией в рамках действующего законодательства.</w:t>
      </w:r>
    </w:p>
    <w:p w:rsidR="00B84559" w:rsidRDefault="00F500B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/>
          <w:color w:val="22272F"/>
          <w:sz w:val="28"/>
          <w:szCs w:val="28"/>
          <w:shd w:val="clear" w:color="auto" w:fill="FFFFFF"/>
        </w:rPr>
        <w:t>Обработку допускается осуществлять как неавтоматизированным, так и автоматизированным способами.</w:t>
      </w:r>
    </w:p>
    <w:p w:rsidR="00B84559" w:rsidRDefault="00F500B9">
      <w:pPr>
        <w:spacing w:after="0" w:line="240" w:lineRule="auto"/>
        <w:ind w:firstLine="708"/>
        <w:jc w:val="both"/>
        <w:rPr>
          <w:rFonts w:ascii="Times New Roman" w:eastAsia="Calibri" w:hAnsi="Times New Roman"/>
          <w:color w:val="22272F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/>
          <w:color w:val="22272F"/>
          <w:sz w:val="28"/>
          <w:szCs w:val="28"/>
          <w:shd w:val="clear" w:color="auto" w:fill="FFFFFF"/>
        </w:rPr>
        <w:lastRenderedPageBreak/>
        <w:t xml:space="preserve">Данное согласие действует до завершения процедуры проведения мероприятий по выявлению правообладателей ранее учтенных объектов недвижимости, расположенных на территории </w:t>
      </w:r>
      <w:r>
        <w:rPr>
          <w:rFonts w:ascii="Times New Roman" w:hAnsi="Times New Roman"/>
          <w:sz w:val="28"/>
          <w:szCs w:val="28"/>
        </w:rPr>
        <w:t>Приазовского</w:t>
      </w:r>
      <w:r>
        <w:rPr>
          <w:rFonts w:ascii="Times New Roman" w:eastAsia="Calibri" w:hAnsi="Times New Roman"/>
          <w:color w:val="22272F"/>
          <w:sz w:val="28"/>
          <w:szCs w:val="28"/>
          <w:shd w:val="clear" w:color="auto" w:fill="FFFFFF"/>
        </w:rPr>
        <w:t xml:space="preserve"> муниципального округа Запорожской области.</w:t>
      </w:r>
    </w:p>
    <w:p w:rsidR="00B84559" w:rsidRDefault="00B84559">
      <w:pPr>
        <w:spacing w:after="0" w:line="240" w:lineRule="auto"/>
        <w:jc w:val="both"/>
        <w:rPr>
          <w:rFonts w:ascii="Times New Roman" w:eastAsia="Calibri" w:hAnsi="Times New Roman"/>
          <w:color w:val="22272F"/>
          <w:sz w:val="24"/>
          <w:szCs w:val="24"/>
          <w:shd w:val="clear" w:color="auto" w:fill="FFFFFF"/>
        </w:rPr>
      </w:pPr>
    </w:p>
    <w:p w:rsidR="00B84559" w:rsidRDefault="00F500B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/>
          <w:color w:val="22272F"/>
          <w:sz w:val="24"/>
          <w:szCs w:val="24"/>
          <w:shd w:val="clear" w:color="auto" w:fill="FFFFFF"/>
        </w:rPr>
        <w:t xml:space="preserve"> _____________________                                                               «___»______________20 __ г.</w:t>
      </w:r>
    </w:p>
    <w:p w:rsidR="00B84559" w:rsidRDefault="00F500B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/>
          <w:color w:val="22272F"/>
          <w:sz w:val="24"/>
          <w:szCs w:val="24"/>
          <w:shd w:val="clear" w:color="auto" w:fill="FFFFFF"/>
        </w:rPr>
        <w:t xml:space="preserve">            </w:t>
      </w:r>
      <w:r>
        <w:rPr>
          <w:rFonts w:ascii="Times New Roman" w:eastAsia="Calibri" w:hAnsi="Times New Roman"/>
          <w:color w:val="22272F"/>
          <w:sz w:val="20"/>
          <w:szCs w:val="20"/>
          <w:shd w:val="clear" w:color="auto" w:fill="FFFFFF"/>
        </w:rPr>
        <w:t>(Подпись)</w:t>
      </w:r>
    </w:p>
    <w:p w:rsidR="00B84559" w:rsidRDefault="00B84559">
      <w:pPr>
        <w:shd w:val="clear" w:color="auto" w:fill="FFFFFF"/>
        <w:spacing w:after="0" w:line="240" w:lineRule="auto"/>
        <w:outlineLvl w:val="0"/>
        <w:rPr>
          <w:rFonts w:ascii="Times New Roman" w:hAnsi="Times New Roman"/>
          <w:bCs/>
          <w:kern w:val="2"/>
          <w:sz w:val="20"/>
          <w:szCs w:val="20"/>
          <w:lang w:bidi="hi-IN"/>
        </w:rPr>
      </w:pPr>
      <w:bookmarkStart w:id="6" w:name="_Hlk211846863"/>
    </w:p>
    <w:p w:rsidR="00B84559" w:rsidRDefault="00B84559">
      <w:pPr>
        <w:shd w:val="clear" w:color="auto" w:fill="FFFFFF"/>
        <w:spacing w:after="0" w:line="240" w:lineRule="auto"/>
        <w:outlineLvl w:val="0"/>
        <w:rPr>
          <w:rFonts w:ascii="Times New Roman" w:hAnsi="Times New Roman"/>
          <w:bCs/>
          <w:kern w:val="2"/>
          <w:sz w:val="20"/>
          <w:szCs w:val="20"/>
          <w:lang w:bidi="hi-IN"/>
        </w:rPr>
      </w:pPr>
    </w:p>
    <w:p w:rsidR="00B84559" w:rsidRDefault="00B84559">
      <w:pPr>
        <w:shd w:val="clear" w:color="auto" w:fill="FFFFFF"/>
        <w:spacing w:after="0" w:line="240" w:lineRule="auto"/>
        <w:outlineLvl w:val="0"/>
        <w:rPr>
          <w:rFonts w:ascii="Times New Roman" w:hAnsi="Times New Roman"/>
          <w:bCs/>
          <w:kern w:val="2"/>
          <w:sz w:val="20"/>
          <w:szCs w:val="20"/>
          <w:lang w:bidi="hi-IN"/>
        </w:rPr>
      </w:pPr>
    </w:p>
    <w:p w:rsidR="00B84559" w:rsidRDefault="00B84559">
      <w:pPr>
        <w:shd w:val="clear" w:color="auto" w:fill="FFFFFF"/>
        <w:spacing w:after="0" w:line="240" w:lineRule="auto"/>
        <w:outlineLvl w:val="0"/>
        <w:rPr>
          <w:rFonts w:ascii="Times New Roman" w:hAnsi="Times New Roman"/>
          <w:bCs/>
          <w:kern w:val="2"/>
          <w:sz w:val="20"/>
          <w:szCs w:val="20"/>
          <w:lang w:bidi="hi-IN"/>
        </w:rPr>
      </w:pPr>
    </w:p>
    <w:p w:rsidR="00B84559" w:rsidRDefault="00B84559">
      <w:pPr>
        <w:shd w:val="clear" w:color="auto" w:fill="FFFFFF"/>
        <w:spacing w:after="0" w:line="240" w:lineRule="auto"/>
        <w:outlineLvl w:val="0"/>
        <w:rPr>
          <w:rFonts w:ascii="Times New Roman" w:hAnsi="Times New Roman"/>
          <w:bCs/>
          <w:kern w:val="2"/>
          <w:sz w:val="20"/>
          <w:szCs w:val="20"/>
          <w:lang w:bidi="hi-IN"/>
        </w:rPr>
      </w:pPr>
    </w:p>
    <w:p w:rsidR="00B84559" w:rsidRDefault="00B84559">
      <w:pPr>
        <w:shd w:val="clear" w:color="auto" w:fill="FFFFFF"/>
        <w:spacing w:after="0" w:line="240" w:lineRule="auto"/>
        <w:outlineLvl w:val="0"/>
        <w:rPr>
          <w:rFonts w:ascii="Times New Roman" w:hAnsi="Times New Roman"/>
          <w:bCs/>
          <w:kern w:val="2"/>
          <w:sz w:val="20"/>
          <w:szCs w:val="20"/>
          <w:lang w:bidi="hi-IN"/>
        </w:rPr>
      </w:pPr>
    </w:p>
    <w:p w:rsidR="00B84559" w:rsidRDefault="00B84559">
      <w:pPr>
        <w:shd w:val="clear" w:color="auto" w:fill="FFFFFF"/>
        <w:spacing w:after="0" w:line="240" w:lineRule="auto"/>
        <w:outlineLvl w:val="0"/>
        <w:rPr>
          <w:rFonts w:ascii="Times New Roman" w:hAnsi="Times New Roman"/>
          <w:bCs/>
          <w:kern w:val="2"/>
          <w:sz w:val="20"/>
          <w:szCs w:val="20"/>
          <w:lang w:bidi="hi-IN"/>
        </w:rPr>
      </w:pPr>
    </w:p>
    <w:bookmarkEnd w:id="6"/>
    <w:p w:rsidR="00B84559" w:rsidRDefault="00B84559">
      <w:pPr>
        <w:suppressAutoHyphens w:val="0"/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B84559">
      <w:pgSz w:w="11906" w:h="16838"/>
      <w:pgMar w:top="663" w:right="850" w:bottom="709" w:left="1701" w:header="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10BF" w:rsidRDefault="00AF10BF">
      <w:pPr>
        <w:spacing w:line="240" w:lineRule="auto"/>
      </w:pPr>
      <w:r>
        <w:separator/>
      </w:r>
    </w:p>
  </w:endnote>
  <w:endnote w:type="continuationSeparator" w:id="0">
    <w:p w:rsidR="00AF10BF" w:rsidRDefault="00AF10B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等线"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10BF" w:rsidRDefault="00AF10BF">
      <w:pPr>
        <w:spacing w:after="0"/>
      </w:pPr>
      <w:r>
        <w:separator/>
      </w:r>
    </w:p>
  </w:footnote>
  <w:footnote w:type="continuationSeparator" w:id="0">
    <w:p w:rsidR="00AF10BF" w:rsidRDefault="00AF10BF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713D"/>
    <w:rsid w:val="00046914"/>
    <w:rsid w:val="00050DCF"/>
    <w:rsid w:val="00082D8F"/>
    <w:rsid w:val="000A594B"/>
    <w:rsid w:val="000D75C2"/>
    <w:rsid w:val="00125219"/>
    <w:rsid w:val="0012711E"/>
    <w:rsid w:val="00145418"/>
    <w:rsid w:val="00171F80"/>
    <w:rsid w:val="001905B4"/>
    <w:rsid w:val="00195C41"/>
    <w:rsid w:val="001A4475"/>
    <w:rsid w:val="001A6385"/>
    <w:rsid w:val="001E2E83"/>
    <w:rsid w:val="001E7E8E"/>
    <w:rsid w:val="00204F72"/>
    <w:rsid w:val="00207C1D"/>
    <w:rsid w:val="002371E2"/>
    <w:rsid w:val="00250F1C"/>
    <w:rsid w:val="0026477C"/>
    <w:rsid w:val="00275589"/>
    <w:rsid w:val="00283CF9"/>
    <w:rsid w:val="002D2443"/>
    <w:rsid w:val="002F77C9"/>
    <w:rsid w:val="00302B4C"/>
    <w:rsid w:val="00323AB8"/>
    <w:rsid w:val="00345CC6"/>
    <w:rsid w:val="00387A64"/>
    <w:rsid w:val="00443788"/>
    <w:rsid w:val="004A7709"/>
    <w:rsid w:val="004C089E"/>
    <w:rsid w:val="004E0CC9"/>
    <w:rsid w:val="004F202D"/>
    <w:rsid w:val="004F307B"/>
    <w:rsid w:val="00541CF5"/>
    <w:rsid w:val="00577BE7"/>
    <w:rsid w:val="0058462D"/>
    <w:rsid w:val="0059443C"/>
    <w:rsid w:val="005A3CF1"/>
    <w:rsid w:val="005B5547"/>
    <w:rsid w:val="005F3FFB"/>
    <w:rsid w:val="0064099C"/>
    <w:rsid w:val="0065047F"/>
    <w:rsid w:val="00652486"/>
    <w:rsid w:val="00652701"/>
    <w:rsid w:val="00661BD8"/>
    <w:rsid w:val="00685EC2"/>
    <w:rsid w:val="006913EA"/>
    <w:rsid w:val="006A5E3A"/>
    <w:rsid w:val="006B288F"/>
    <w:rsid w:val="006C2ACF"/>
    <w:rsid w:val="006C4B8C"/>
    <w:rsid w:val="006E54B6"/>
    <w:rsid w:val="00745DF1"/>
    <w:rsid w:val="00775DC5"/>
    <w:rsid w:val="007915B7"/>
    <w:rsid w:val="007A194E"/>
    <w:rsid w:val="007B79DB"/>
    <w:rsid w:val="007B7CE5"/>
    <w:rsid w:val="007C062C"/>
    <w:rsid w:val="007C0BC3"/>
    <w:rsid w:val="007C5A28"/>
    <w:rsid w:val="007C5E97"/>
    <w:rsid w:val="00804622"/>
    <w:rsid w:val="00804919"/>
    <w:rsid w:val="00804D3A"/>
    <w:rsid w:val="00814182"/>
    <w:rsid w:val="008142AC"/>
    <w:rsid w:val="00830538"/>
    <w:rsid w:val="008644EF"/>
    <w:rsid w:val="00873150"/>
    <w:rsid w:val="008824AF"/>
    <w:rsid w:val="00884680"/>
    <w:rsid w:val="008B3C4F"/>
    <w:rsid w:val="008B4C16"/>
    <w:rsid w:val="0091514A"/>
    <w:rsid w:val="00945608"/>
    <w:rsid w:val="00952E4D"/>
    <w:rsid w:val="009C5820"/>
    <w:rsid w:val="009C6EFD"/>
    <w:rsid w:val="00A04B54"/>
    <w:rsid w:val="00A0572C"/>
    <w:rsid w:val="00A1577D"/>
    <w:rsid w:val="00A23F8D"/>
    <w:rsid w:val="00A328DA"/>
    <w:rsid w:val="00A43625"/>
    <w:rsid w:val="00A51D6F"/>
    <w:rsid w:val="00A71467"/>
    <w:rsid w:val="00A944AD"/>
    <w:rsid w:val="00AA2800"/>
    <w:rsid w:val="00AC25DD"/>
    <w:rsid w:val="00AD20BD"/>
    <w:rsid w:val="00AD6521"/>
    <w:rsid w:val="00AE53D8"/>
    <w:rsid w:val="00AE6921"/>
    <w:rsid w:val="00AF00A5"/>
    <w:rsid w:val="00AF10BF"/>
    <w:rsid w:val="00AF6A0C"/>
    <w:rsid w:val="00B25540"/>
    <w:rsid w:val="00B33ABA"/>
    <w:rsid w:val="00B66747"/>
    <w:rsid w:val="00B84559"/>
    <w:rsid w:val="00C13F4C"/>
    <w:rsid w:val="00C314D3"/>
    <w:rsid w:val="00C53B87"/>
    <w:rsid w:val="00C97E42"/>
    <w:rsid w:val="00CE20A4"/>
    <w:rsid w:val="00D10CC8"/>
    <w:rsid w:val="00D12C8C"/>
    <w:rsid w:val="00D22D75"/>
    <w:rsid w:val="00D22E2F"/>
    <w:rsid w:val="00D32C19"/>
    <w:rsid w:val="00D45273"/>
    <w:rsid w:val="00D82DD0"/>
    <w:rsid w:val="00DA0631"/>
    <w:rsid w:val="00DA713D"/>
    <w:rsid w:val="00DC5736"/>
    <w:rsid w:val="00DC7C14"/>
    <w:rsid w:val="00DF0CEC"/>
    <w:rsid w:val="00DF1395"/>
    <w:rsid w:val="00E12F2B"/>
    <w:rsid w:val="00E23611"/>
    <w:rsid w:val="00E72254"/>
    <w:rsid w:val="00E90E69"/>
    <w:rsid w:val="00E96EF6"/>
    <w:rsid w:val="00F37C85"/>
    <w:rsid w:val="00F500B9"/>
    <w:rsid w:val="00F81C78"/>
    <w:rsid w:val="1BC76B5B"/>
    <w:rsid w:val="21E85217"/>
    <w:rsid w:val="4C4F098C"/>
    <w:rsid w:val="4C654C3B"/>
    <w:rsid w:val="6FF90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0CF005C-E9C9-49C7-84AC-E5F42BC85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="Calibri" w:eastAsia="Times New Roman" w:hAnsi="Calibri" w:cs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qFormat/>
    <w:rPr>
      <w:color w:val="000080"/>
      <w:u w:val="single"/>
    </w:rPr>
  </w:style>
  <w:style w:type="paragraph" w:styleId="a4">
    <w:name w:val="Body Text"/>
    <w:basedOn w:val="a"/>
    <w:link w:val="a5"/>
    <w:qFormat/>
    <w:pPr>
      <w:spacing w:after="140"/>
    </w:pPr>
  </w:style>
  <w:style w:type="paragraph" w:styleId="a6">
    <w:name w:val="Normal (Web)"/>
    <w:basedOn w:val="a"/>
    <w:uiPriority w:val="99"/>
    <w:unhideWhenUsed/>
    <w:qFormat/>
    <w:pPr>
      <w:suppressAutoHyphens w:val="0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7">
    <w:name w:val="Table Grid"/>
    <w:basedOn w:val="a1"/>
    <w:uiPriority w:val="39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Основной текст Знак"/>
    <w:basedOn w:val="a0"/>
    <w:link w:val="a4"/>
    <w:qFormat/>
    <w:rPr>
      <w:rFonts w:ascii="Calibri" w:eastAsia="Times New Roman" w:hAnsi="Calibri" w:cs="Times New Roman"/>
      <w:lang w:eastAsia="ru-RU"/>
    </w:rPr>
  </w:style>
  <w:style w:type="paragraph" w:styleId="a8">
    <w:name w:val="List Paragraph"/>
    <w:basedOn w:val="a"/>
    <w:link w:val="a9"/>
    <w:qFormat/>
    <w:pPr>
      <w:ind w:left="720"/>
      <w:contextualSpacing/>
    </w:pPr>
  </w:style>
  <w:style w:type="paragraph" w:styleId="aa">
    <w:name w:val="No Spacing"/>
    <w:uiPriority w:val="99"/>
    <w:qFormat/>
    <w:pPr>
      <w:suppressAutoHyphens/>
    </w:pPr>
    <w:rPr>
      <w:rFonts w:ascii="Calibri" w:eastAsia="Times New Roman" w:hAnsi="Calibri" w:cs="Times New Roman"/>
      <w:sz w:val="22"/>
      <w:szCs w:val="22"/>
    </w:rPr>
  </w:style>
  <w:style w:type="character" w:customStyle="1" w:styleId="a9">
    <w:name w:val="Абзац списка Знак"/>
    <w:basedOn w:val="a0"/>
    <w:link w:val="a8"/>
    <w:qFormat/>
    <w:rPr>
      <w:rFonts w:ascii="Calibri" w:eastAsia="Times New Roman" w:hAnsi="Calibri" w:cs="Times New Roman"/>
      <w:lang w:eastAsia="ru-RU"/>
    </w:rPr>
  </w:style>
  <w:style w:type="paragraph" w:customStyle="1" w:styleId="ab">
    <w:name w:val="Абзац списка с отступом"/>
    <w:basedOn w:val="a"/>
    <w:pPr>
      <w:suppressAutoHyphens w:val="0"/>
      <w:spacing w:after="0" w:line="360" w:lineRule="auto"/>
      <w:ind w:firstLine="709"/>
      <w:jc w:val="both"/>
    </w:pPr>
    <w:rPr>
      <w:rFonts w:ascii="Times New Roman" w:hAnsi="Times New Roman"/>
      <w:color w:val="000000"/>
      <w:sz w:val="28"/>
      <w:szCs w:val="20"/>
    </w:rPr>
  </w:style>
  <w:style w:type="paragraph" w:customStyle="1" w:styleId="ConsPlusNormal">
    <w:name w:val="ConsPlusNormal"/>
    <w:qFormat/>
    <w:pPr>
      <w:widowControl w:val="0"/>
    </w:pPr>
    <w:rPr>
      <w:rFonts w:ascii="Calibri" w:eastAsia="Times New Roman" w:hAnsi="Calibri" w:cs="Times New Roman"/>
      <w:color w:val="000000"/>
      <w:sz w:val="24"/>
    </w:rPr>
  </w:style>
  <w:style w:type="table" w:customStyle="1" w:styleId="1">
    <w:name w:val="Сетка таблицы1"/>
    <w:basedOn w:val="a1"/>
    <w:qFormat/>
    <w:pPr>
      <w:spacing w:line="360" w:lineRule="auto"/>
    </w:pPr>
    <w:rPr>
      <w:rFonts w:ascii="Times New Roman" w:eastAsia="Times New Roman" w:hAnsi="Times New Roman" w:cs="Times New Roman"/>
      <w:color w:val="00000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qFormat/>
    <w:pPr>
      <w:widowControl w:val="0"/>
      <w:autoSpaceDE w:val="0"/>
      <w:autoSpaceDN w:val="0"/>
    </w:pPr>
    <w:rPr>
      <w:rFonts w:ascii="Arial" w:eastAsia="Times New Roman" w:hAnsi="Arial" w:cs="Arial"/>
      <w:b/>
      <w:szCs w:val="22"/>
    </w:rPr>
  </w:style>
  <w:style w:type="paragraph" w:styleId="ac">
    <w:name w:val="Balloon Text"/>
    <w:basedOn w:val="a"/>
    <w:link w:val="ad"/>
    <w:uiPriority w:val="99"/>
    <w:semiHidden/>
    <w:unhideWhenUsed/>
    <w:rsid w:val="009151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91514A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DD88AA9766EF0E873BE152B9A18235152EBCD6F66EE77DDA1B6E1g9A5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legislationrf.ru/info2/cgi/online.cgi?req=doc&amp;base=LAW&amp;n=500339&amp;dst=337&amp;field=134&amp;date=25.09.202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64F550-C20A-426B-9681-E9B27B56DB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2668</Words>
  <Characters>15214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4</cp:revision>
  <cp:lastPrinted>2025-12-05T12:29:00Z</cp:lastPrinted>
  <dcterms:created xsi:type="dcterms:W3CDTF">2025-12-05T12:28:00Z</dcterms:created>
  <dcterms:modified xsi:type="dcterms:W3CDTF">2025-12-05T12:30:00Z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0238420671F742ED8CB9301818DEC4A7_13</vt:lpwstr>
  </property>
</Properties>
</file>