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735" w:rsidRDefault="00C81735" w:rsidP="00CB636A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4FCC4CD0" wp14:editId="340DCA90">
            <wp:extent cx="699770" cy="1128395"/>
            <wp:effectExtent l="0" t="0" r="508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2EC" w:rsidRPr="0094185A" w:rsidRDefault="00C412EC" w:rsidP="00C412E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94185A">
        <w:rPr>
          <w:rFonts w:ascii="Times New Roman" w:hAnsi="Times New Roman" w:cs="Times New Roman"/>
          <w:sz w:val="28"/>
          <w:szCs w:val="28"/>
          <w:u w:val="single"/>
        </w:rPr>
        <w:t>АДМИНИСТРАЦИЯ  ПРИАЗОВСКОГО</w:t>
      </w:r>
      <w:proofErr w:type="gramEnd"/>
      <w:r w:rsidRPr="0094185A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ОКРУГА</w:t>
      </w:r>
    </w:p>
    <w:p w:rsidR="00C412EC" w:rsidRPr="0094185A" w:rsidRDefault="00C412EC" w:rsidP="00C412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2EC" w:rsidRPr="0094185A" w:rsidRDefault="00C412EC" w:rsidP="00CB636A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85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412EC" w:rsidRDefault="00C412EC" w:rsidP="00C412EC">
      <w:pPr>
        <w:pStyle w:val="ConsPlusNormal"/>
        <w:ind w:right="-42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11D97">
        <w:rPr>
          <w:rFonts w:ascii="Times New Roman" w:hAnsi="Times New Roman" w:cs="Times New Roman"/>
          <w:sz w:val="28"/>
          <w:szCs w:val="28"/>
        </w:rPr>
        <w:t xml:space="preserve">от __ _______ 2024 г. 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C412EC" w:rsidRDefault="00C412EC" w:rsidP="00C412EC">
      <w:pPr>
        <w:pStyle w:val="ConsPlusNormal"/>
        <w:ind w:right="-42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412EC" w:rsidRDefault="00C412EC" w:rsidP="00CB636A">
      <w:pPr>
        <w:pStyle w:val="ConsPlusNormal"/>
        <w:ind w:right="14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постановление от </w:t>
      </w:r>
      <w:r w:rsidR="00A8412B">
        <w:rPr>
          <w:rFonts w:ascii="Times New Roman" w:eastAsia="Times New Roman" w:hAnsi="Times New Roman" w:cs="Times New Roman"/>
          <w:b/>
          <w:sz w:val="28"/>
          <w:szCs w:val="28"/>
        </w:rPr>
        <w:t xml:space="preserve">16.04.2024 г.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 34</w:t>
      </w:r>
    </w:p>
    <w:p w:rsidR="00C412EC" w:rsidRDefault="00C412EC" w:rsidP="00CB636A">
      <w:pPr>
        <w:pStyle w:val="ConsPlusNormal"/>
        <w:ind w:right="14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«О наделении полномочиями администратора доходов бюджета Приазовского муниципального округа на 2024 год»</w:t>
      </w:r>
    </w:p>
    <w:p w:rsidR="00C412EC" w:rsidRDefault="00C412EC" w:rsidP="00CB636A">
      <w:pPr>
        <w:pStyle w:val="ConsPlusNormal"/>
        <w:spacing w:after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12EC" w:rsidRDefault="00CB636A" w:rsidP="00CB63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C412EC" w:rsidRPr="000F0FD8">
        <w:rPr>
          <w:rFonts w:ascii="Times New Roman" w:hAnsi="Times New Roman" w:cs="Times New Roman"/>
          <w:sz w:val="28"/>
          <w:szCs w:val="28"/>
        </w:rPr>
        <w:t>Уставо</w:t>
      </w:r>
      <w:r>
        <w:rPr>
          <w:rFonts w:ascii="Times New Roman" w:hAnsi="Times New Roman" w:cs="Times New Roman"/>
          <w:sz w:val="28"/>
          <w:szCs w:val="28"/>
        </w:rPr>
        <w:t xml:space="preserve">м об Администрации Приазовского </w:t>
      </w:r>
      <w:r w:rsidR="00C412EC" w:rsidRPr="000F0FD8">
        <w:rPr>
          <w:rFonts w:ascii="Times New Roman" w:hAnsi="Times New Roman" w:cs="Times New Roman"/>
          <w:sz w:val="28"/>
          <w:szCs w:val="28"/>
        </w:rPr>
        <w:t xml:space="preserve">муниципального округа, утвержденного решением Приазовского окружного Совета депутатов от 26.10.2023 № 21, в соответствии со статьей 160.1.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412EC" w:rsidRPr="000F0FD8">
        <w:rPr>
          <w:rFonts w:ascii="Times New Roman" w:hAnsi="Times New Roman" w:cs="Times New Roman"/>
          <w:sz w:val="28"/>
          <w:szCs w:val="28"/>
        </w:rPr>
        <w:t xml:space="preserve">пункта 1 Бюджетного кодекса Российской Федерации от 31 июля 1998 года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412EC" w:rsidRPr="000F0FD8">
        <w:rPr>
          <w:rFonts w:ascii="Times New Roman" w:hAnsi="Times New Roman" w:cs="Times New Roman"/>
          <w:sz w:val="28"/>
          <w:szCs w:val="28"/>
        </w:rPr>
        <w:t>№ 145-ФЗ</w:t>
      </w:r>
      <w:r w:rsidR="00C412EC">
        <w:rPr>
          <w:rFonts w:ascii="Times New Roman" w:hAnsi="Times New Roman" w:cs="Times New Roman"/>
          <w:sz w:val="28"/>
          <w:szCs w:val="28"/>
        </w:rPr>
        <w:t xml:space="preserve">, постановлением Администрации Приазовского муниципального округа от </w:t>
      </w:r>
      <w:r w:rsidR="00A8412B">
        <w:rPr>
          <w:rFonts w:ascii="Times New Roman" w:hAnsi="Times New Roman" w:cs="Times New Roman"/>
          <w:sz w:val="28"/>
          <w:szCs w:val="28"/>
        </w:rPr>
        <w:t xml:space="preserve">27.05.2024г. </w:t>
      </w:r>
      <w:r w:rsidR="00C412EC">
        <w:rPr>
          <w:rFonts w:ascii="Times New Roman" w:hAnsi="Times New Roman" w:cs="Times New Roman"/>
          <w:sz w:val="28"/>
          <w:szCs w:val="28"/>
        </w:rPr>
        <w:t xml:space="preserve">№ </w:t>
      </w:r>
      <w:r w:rsidR="00A8412B">
        <w:rPr>
          <w:rFonts w:ascii="Times New Roman" w:hAnsi="Times New Roman" w:cs="Times New Roman"/>
          <w:sz w:val="28"/>
          <w:szCs w:val="28"/>
        </w:rPr>
        <w:t>41</w:t>
      </w:r>
      <w:r w:rsidR="00C412EC">
        <w:rPr>
          <w:rFonts w:ascii="Times New Roman" w:hAnsi="Times New Roman" w:cs="Times New Roman"/>
          <w:sz w:val="28"/>
          <w:szCs w:val="28"/>
        </w:rPr>
        <w:t xml:space="preserve"> </w:t>
      </w:r>
      <w:r w:rsidR="00C412EC" w:rsidRPr="003A29B5">
        <w:rPr>
          <w:rFonts w:ascii="Times New Roman" w:hAnsi="Times New Roman" w:cs="Times New Roman"/>
          <w:sz w:val="28"/>
          <w:szCs w:val="28"/>
        </w:rPr>
        <w:t>«</w:t>
      </w:r>
      <w:r w:rsidR="00C412EC" w:rsidRPr="00C3758C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от 15.12.2023г № 6 «Об утверждении Порядка применения бюджетной классификации Российской Федерации в части, относящейся к бюджету Приазовского муниципального округа, перечня главных администраторов доходов, перечня главных администраторов источников финансирования дефицита бюджета Приазовского муниципального округа на 2024 год</w:t>
      </w:r>
      <w:r w:rsidR="00C412EC" w:rsidRPr="00C3758C">
        <w:rPr>
          <w:rFonts w:ascii="Times New Roman" w:hAnsi="Times New Roman" w:cs="Times New Roman"/>
          <w:sz w:val="28"/>
          <w:szCs w:val="28"/>
        </w:rPr>
        <w:t>»</w:t>
      </w:r>
      <w:r w:rsidR="00A8412B">
        <w:rPr>
          <w:rFonts w:ascii="Times New Roman" w:hAnsi="Times New Roman" w:cs="Times New Roman"/>
          <w:sz w:val="28"/>
          <w:szCs w:val="28"/>
        </w:rPr>
        <w:t>,</w:t>
      </w:r>
      <w:r w:rsidR="00C412EC" w:rsidRPr="000F0F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36A" w:rsidRPr="00CB636A" w:rsidRDefault="00CB636A" w:rsidP="00CB63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12EC" w:rsidRPr="000F0FD8" w:rsidRDefault="00C412EC" w:rsidP="00CB636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0FD8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C412EC" w:rsidRDefault="00C412EC" w:rsidP="00C412EC">
      <w:pPr>
        <w:pStyle w:val="a7"/>
        <w:numPr>
          <w:ilvl w:val="0"/>
          <w:numId w:val="2"/>
        </w:numPr>
        <w:tabs>
          <w:tab w:val="left" w:pos="1134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постановление от</w:t>
      </w:r>
      <w:r w:rsidR="00A8412B">
        <w:rPr>
          <w:sz w:val="28"/>
          <w:szCs w:val="28"/>
        </w:rPr>
        <w:t xml:space="preserve"> 16.04.2024г.</w:t>
      </w:r>
      <w:r>
        <w:rPr>
          <w:sz w:val="28"/>
          <w:szCs w:val="28"/>
        </w:rPr>
        <w:t xml:space="preserve"> № 34 «О наделении полномочиями администратора доходов бюджета Приазовского муниципального округа на 2024 год» в</w:t>
      </w:r>
      <w:r w:rsidRPr="00933E81">
        <w:rPr>
          <w:sz w:val="28"/>
          <w:szCs w:val="28"/>
        </w:rPr>
        <w:t xml:space="preserve"> </w:t>
      </w:r>
      <w:r w:rsidRPr="00AE392B">
        <w:rPr>
          <w:sz w:val="28"/>
          <w:szCs w:val="28"/>
        </w:rPr>
        <w:t>части, относящейся к</w:t>
      </w:r>
      <w:r>
        <w:rPr>
          <w:sz w:val="28"/>
          <w:szCs w:val="28"/>
        </w:rPr>
        <w:t xml:space="preserve"> переч</w:t>
      </w:r>
      <w:r w:rsidRPr="000F0FD8">
        <w:rPr>
          <w:sz w:val="28"/>
          <w:szCs w:val="28"/>
        </w:rPr>
        <w:t>н</w:t>
      </w:r>
      <w:r>
        <w:rPr>
          <w:sz w:val="28"/>
          <w:szCs w:val="28"/>
        </w:rPr>
        <w:t>ю</w:t>
      </w:r>
      <w:r w:rsidRPr="000F0FD8">
        <w:rPr>
          <w:sz w:val="28"/>
          <w:szCs w:val="28"/>
        </w:rPr>
        <w:t xml:space="preserve"> кодов классификации доходов бюджета Приазовского муниципального округа</w:t>
      </w:r>
      <w:r>
        <w:rPr>
          <w:sz w:val="28"/>
          <w:szCs w:val="28"/>
        </w:rPr>
        <w:t xml:space="preserve"> следующими позициями:</w:t>
      </w:r>
    </w:p>
    <w:p w:rsidR="00C412EC" w:rsidRDefault="00C412EC" w:rsidP="00C412EC">
      <w:pPr>
        <w:pStyle w:val="a7"/>
        <w:tabs>
          <w:tab w:val="left" w:pos="1134"/>
        </w:tabs>
        <w:ind w:left="71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tblpY="1"/>
        <w:tblOverlap w:val="never"/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80"/>
        <w:gridCol w:w="2903"/>
        <w:gridCol w:w="5172"/>
      </w:tblGrid>
      <w:tr w:rsidR="00C412EC" w:rsidRPr="00E635E6" w:rsidTr="002867F0">
        <w:trPr>
          <w:trHeight w:val="46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EC" w:rsidRPr="00A8412B" w:rsidRDefault="00C412EC" w:rsidP="002867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412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901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EC" w:rsidRPr="00C412EC" w:rsidRDefault="00C412EC" w:rsidP="002867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412E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2 02 25519 14 0000 150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EC" w:rsidRPr="00C412EC" w:rsidRDefault="00C412EC" w:rsidP="002867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412E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Субсидии бюджетам субъектов Российской Федерации на поддержку отрасли культуры</w:t>
            </w:r>
          </w:p>
        </w:tc>
      </w:tr>
      <w:tr w:rsidR="00C412EC" w:rsidRPr="00E635E6" w:rsidTr="002867F0">
        <w:trPr>
          <w:trHeight w:val="823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EC" w:rsidRPr="00C412EC" w:rsidRDefault="00C412EC" w:rsidP="002867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412E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901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EC" w:rsidRPr="00C412EC" w:rsidRDefault="00C412EC" w:rsidP="002867F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412E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2 02 25454 14 0000 150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EC" w:rsidRPr="00C412EC" w:rsidRDefault="00C412EC" w:rsidP="002867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412E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Субсидии бюджетам субъектов Российской Федерации на создание модельных муниципальных библиотек </w:t>
            </w:r>
          </w:p>
        </w:tc>
      </w:tr>
    </w:tbl>
    <w:p w:rsidR="00CB636A" w:rsidRDefault="00CB636A" w:rsidP="00C412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12EC" w:rsidRDefault="00C412EC" w:rsidP="00C412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Опубликовать настоящее постановление на официальном сайте Администрации Приазовского муниципального округа.</w:t>
      </w:r>
    </w:p>
    <w:p w:rsidR="00C412EC" w:rsidRDefault="00CB636A" w:rsidP="00C412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412E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подписания.</w:t>
      </w:r>
    </w:p>
    <w:p w:rsidR="00C412EC" w:rsidRPr="00A45E4A" w:rsidRDefault="00C412EC" w:rsidP="00C412EC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B63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C412EC" w:rsidRDefault="00C412EC" w:rsidP="00CB636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> </w:t>
      </w:r>
    </w:p>
    <w:p w:rsidR="00CB636A" w:rsidRDefault="00CB636A" w:rsidP="00CB636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B636A" w:rsidRDefault="00CB636A" w:rsidP="00CB636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412EC" w:rsidRDefault="00C412EC" w:rsidP="00C412E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 xml:space="preserve"> Глава </w:t>
      </w:r>
    </w:p>
    <w:p w:rsidR="00C412EC" w:rsidRPr="00F11D97" w:rsidRDefault="00C412EC" w:rsidP="00C412E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округа</w:t>
      </w:r>
      <w:r w:rsidRPr="00F11D97">
        <w:rPr>
          <w:color w:val="000000"/>
          <w:sz w:val="28"/>
          <w:szCs w:val="28"/>
        </w:rPr>
        <w:t xml:space="preserve">                                     </w:t>
      </w:r>
      <w:r>
        <w:rPr>
          <w:color w:val="000000"/>
          <w:sz w:val="28"/>
          <w:szCs w:val="28"/>
        </w:rPr>
        <w:t xml:space="preserve"> </w:t>
      </w:r>
      <w:r w:rsidRPr="00F11D97">
        <w:rPr>
          <w:color w:val="000000"/>
          <w:sz w:val="28"/>
          <w:szCs w:val="28"/>
        </w:rPr>
        <w:t xml:space="preserve">                         А.С. </w:t>
      </w:r>
      <w:proofErr w:type="spellStart"/>
      <w:r w:rsidRPr="00F11D97">
        <w:rPr>
          <w:color w:val="000000"/>
          <w:sz w:val="28"/>
          <w:szCs w:val="28"/>
        </w:rPr>
        <w:t>Диковченко</w:t>
      </w:r>
      <w:proofErr w:type="spellEnd"/>
    </w:p>
    <w:p w:rsidR="006C3783" w:rsidRPr="001224C8" w:rsidRDefault="00C412EC" w:rsidP="001224C8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bookmarkStart w:id="0" w:name="_GoBack"/>
      <w:bookmarkEnd w:id="0"/>
    </w:p>
    <w:p w:rsidR="00C412EC" w:rsidRDefault="00C412EC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2EC" w:rsidRDefault="00C412EC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2EC" w:rsidRDefault="00C412EC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2EC" w:rsidRDefault="00C412EC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2EC" w:rsidRDefault="00C412EC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2EC" w:rsidRDefault="00C412EC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2EC" w:rsidRDefault="00C412EC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2EC" w:rsidRDefault="00C412EC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2EC" w:rsidRDefault="00C412EC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2EC" w:rsidRDefault="00C412EC" w:rsidP="001224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C412EC" w:rsidSect="00CB63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F39B3"/>
    <w:multiLevelType w:val="hybridMultilevel"/>
    <w:tmpl w:val="E03A9B64"/>
    <w:lvl w:ilvl="0" w:tplc="19788D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F3708B"/>
    <w:multiLevelType w:val="multilevel"/>
    <w:tmpl w:val="F42272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62E94D5A"/>
    <w:multiLevelType w:val="hybridMultilevel"/>
    <w:tmpl w:val="19A2B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EB"/>
    <w:rsid w:val="000F0FD8"/>
    <w:rsid w:val="000F11C2"/>
    <w:rsid w:val="001224C8"/>
    <w:rsid w:val="00134770"/>
    <w:rsid w:val="00141F3B"/>
    <w:rsid w:val="001815EB"/>
    <w:rsid w:val="001A66FD"/>
    <w:rsid w:val="001A742A"/>
    <w:rsid w:val="001E40F1"/>
    <w:rsid w:val="001F0865"/>
    <w:rsid w:val="003349FB"/>
    <w:rsid w:val="00391A05"/>
    <w:rsid w:val="003C6AE7"/>
    <w:rsid w:val="00487D5F"/>
    <w:rsid w:val="004D1814"/>
    <w:rsid w:val="004E4704"/>
    <w:rsid w:val="005C08EF"/>
    <w:rsid w:val="006C3783"/>
    <w:rsid w:val="00722626"/>
    <w:rsid w:val="00725597"/>
    <w:rsid w:val="00927BCE"/>
    <w:rsid w:val="0094185A"/>
    <w:rsid w:val="009C4500"/>
    <w:rsid w:val="00A15EDB"/>
    <w:rsid w:val="00A26A92"/>
    <w:rsid w:val="00A45E4A"/>
    <w:rsid w:val="00A8412B"/>
    <w:rsid w:val="00A86718"/>
    <w:rsid w:val="00AE392B"/>
    <w:rsid w:val="00B45565"/>
    <w:rsid w:val="00B56600"/>
    <w:rsid w:val="00BD46A6"/>
    <w:rsid w:val="00C27BC9"/>
    <w:rsid w:val="00C3758C"/>
    <w:rsid w:val="00C412EC"/>
    <w:rsid w:val="00C81735"/>
    <w:rsid w:val="00CB636A"/>
    <w:rsid w:val="00CD68CF"/>
    <w:rsid w:val="00D85106"/>
    <w:rsid w:val="00DB795D"/>
    <w:rsid w:val="00E51BC0"/>
    <w:rsid w:val="00E558B8"/>
    <w:rsid w:val="00E635E6"/>
    <w:rsid w:val="00EE4DF3"/>
    <w:rsid w:val="00F720B0"/>
    <w:rsid w:val="00FB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7F0B7-0D18-41B1-8DC8-703FF153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6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Normal (Web)"/>
    <w:basedOn w:val="a"/>
    <w:uiPriority w:val="99"/>
    <w:unhideWhenUsed/>
    <w:rsid w:val="00B5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locked/>
    <w:rsid w:val="00C3758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C3758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E4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70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85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134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User</cp:lastModifiedBy>
  <cp:revision>9</cp:revision>
  <cp:lastPrinted>2024-05-28T06:45:00Z</cp:lastPrinted>
  <dcterms:created xsi:type="dcterms:W3CDTF">2024-05-27T21:30:00Z</dcterms:created>
  <dcterms:modified xsi:type="dcterms:W3CDTF">2024-05-30T08:15:00Z</dcterms:modified>
</cp:coreProperties>
</file>